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F1C9B" w:rsidR="0037103C" w:rsidP="47A856F4" w:rsidRDefault="001C7E08" w14:paraId="1F8BDA41" w14:textId="0FA29EAD">
      <w:pPr>
        <w:pStyle w:val="Normal"/>
        <w:spacing w:line="240" w:lineRule="auto"/>
        <w:contextualSpacing/>
        <w:jc w:val="center"/>
        <w:rPr>
          <w:rFonts w:cs="Calibri" w:cstheme="minorAscii"/>
          <w:b w:val="1"/>
          <w:bCs w:val="1"/>
          <w:sz w:val="23"/>
          <w:szCs w:val="23"/>
        </w:rPr>
      </w:pPr>
      <w:r w:rsidRPr="47A856F4" w:rsidR="1CAB512A">
        <w:rPr>
          <w:rFonts w:cs="Calibri" w:cstheme="minorAscii"/>
          <w:b w:val="1"/>
          <w:bCs w:val="1"/>
          <w:sz w:val="23"/>
          <w:szCs w:val="23"/>
        </w:rPr>
        <w:t xml:space="preserve">TOWNSHIP </w:t>
      </w:r>
      <w:r w:rsidRPr="47A856F4" w:rsidR="001C7E08">
        <w:rPr>
          <w:rFonts w:cs="Calibri" w:cstheme="minorAscii"/>
          <w:b w:val="1"/>
          <w:bCs w:val="1"/>
          <w:sz w:val="23"/>
          <w:szCs w:val="23"/>
        </w:rPr>
        <w:t xml:space="preserve">OF </w:t>
      </w:r>
      <w:r w:rsidRPr="47A856F4" w:rsidR="6B69166D">
        <w:rPr>
          <w:rFonts w:cs="Calibri" w:cstheme="minorAscii"/>
          <w:b w:val="1"/>
          <w:bCs w:val="1"/>
          <w:sz w:val="23"/>
          <w:szCs w:val="23"/>
        </w:rPr>
        <w:t>______</w:t>
      </w:r>
    </w:p>
    <w:p w:rsidRPr="00BF1C9B" w:rsidR="001C7E08" w:rsidP="47A856F4" w:rsidRDefault="001C7E08" w14:paraId="43F285C6" w14:textId="1C55FDBC">
      <w:pPr>
        <w:spacing w:line="240" w:lineRule="auto"/>
        <w:contextualSpacing/>
        <w:jc w:val="center"/>
        <w:rPr>
          <w:rFonts w:cs="Calibri" w:cstheme="minorAscii"/>
          <w:b w:val="1"/>
          <w:bCs w:val="1"/>
          <w:sz w:val="23"/>
          <w:szCs w:val="23"/>
        </w:rPr>
      </w:pPr>
      <w:r w:rsidRPr="47A856F4" w:rsidR="001C7E08">
        <w:rPr>
          <w:rFonts w:cs="Calibri" w:cstheme="minorAscii"/>
          <w:b w:val="1"/>
          <w:bCs w:val="1"/>
          <w:sz w:val="23"/>
          <w:szCs w:val="23"/>
        </w:rPr>
        <w:t xml:space="preserve"> REQUEST FOR PROPOSAL FOR </w:t>
      </w:r>
      <w:r w:rsidRPr="47A856F4" w:rsidR="00164D04">
        <w:rPr>
          <w:rFonts w:cs="Calibri" w:cstheme="minorAscii"/>
          <w:b w:val="1"/>
          <w:bCs w:val="1"/>
          <w:sz w:val="23"/>
          <w:szCs w:val="23"/>
        </w:rPr>
        <w:t>T</w:t>
      </w:r>
      <w:r w:rsidRPr="47A856F4" w:rsidR="65936FEB">
        <w:rPr>
          <w:rFonts w:cs="Calibri" w:cstheme="minorAscii"/>
          <w:b w:val="1"/>
          <w:bCs w:val="1"/>
          <w:sz w:val="23"/>
          <w:szCs w:val="23"/>
        </w:rPr>
        <w:t xml:space="preserve">OWNSHIP </w:t>
      </w:r>
      <w:r w:rsidRPr="47A856F4" w:rsidR="00164D04">
        <w:rPr>
          <w:rFonts w:cs="Calibri" w:cstheme="minorAscii"/>
          <w:b w:val="1"/>
          <w:bCs w:val="1"/>
          <w:sz w:val="23"/>
          <w:szCs w:val="23"/>
        </w:rPr>
        <w:t>ATTORNEY</w:t>
      </w:r>
    </w:p>
    <w:p w:rsidRPr="00BF1C9B" w:rsidR="00A07029" w:rsidP="331A507B" w:rsidRDefault="00A07029" w14:paraId="5A5014AE" w14:textId="1B658741">
      <w:pPr>
        <w:spacing w:line="240" w:lineRule="auto"/>
        <w:contextualSpacing/>
        <w:jc w:val="center"/>
        <w:rPr>
          <w:rFonts w:cs="Calibri" w:cstheme="minorAscii"/>
          <w:b w:val="1"/>
          <w:bCs w:val="1"/>
          <w:color w:val="1C1C1C"/>
          <w:sz w:val="23"/>
          <w:szCs w:val="23"/>
        </w:rPr>
      </w:pPr>
      <w:r w:rsidRPr="331A507B" w:rsidR="00A07029">
        <w:rPr>
          <w:rFonts w:cs="Calibri" w:cstheme="minorAscii"/>
          <w:b w:val="1"/>
          <w:bCs w:val="1"/>
          <w:color w:val="1C1C1C"/>
          <w:sz w:val="23"/>
          <w:szCs w:val="23"/>
        </w:rPr>
        <w:t xml:space="preserve">DUE FRIDAY, </w:t>
      </w:r>
      <w:r w:rsidRPr="331A507B" w:rsidR="26D00A3E">
        <w:rPr>
          <w:rFonts w:cs="Calibri" w:cstheme="minorAscii"/>
          <w:b w:val="1"/>
          <w:bCs w:val="1"/>
          <w:color w:val="1C1C1C"/>
          <w:sz w:val="23"/>
          <w:szCs w:val="23"/>
        </w:rPr>
        <w:t>______, 20XX</w:t>
      </w:r>
    </w:p>
    <w:p w:rsidRPr="00BF1C9B" w:rsidR="00810FA1" w:rsidP="00A07029" w:rsidRDefault="00810FA1" w14:paraId="24842954" w14:textId="6A006315">
      <w:pPr>
        <w:jc w:val="center"/>
        <w:rPr>
          <w:rFonts w:cstheme="minorHAnsi"/>
          <w:b/>
          <w:bCs/>
          <w:color w:val="1C1C1C"/>
          <w:sz w:val="23"/>
          <w:szCs w:val="23"/>
          <w:u w:val="single"/>
        </w:rPr>
      </w:pPr>
    </w:p>
    <w:p w:rsidRPr="00BF1C9B" w:rsidR="003C0CE9" w:rsidP="00BF1C9B" w:rsidRDefault="003C0CE9" w14:paraId="2BE5FA97" w14:textId="3791B83E">
      <w:pPr>
        <w:jc w:val="both"/>
        <w:rPr>
          <w:rFonts w:cstheme="minorHAnsi"/>
          <w:b/>
          <w:bCs/>
          <w:color w:val="1C1C1C"/>
          <w:sz w:val="23"/>
          <w:szCs w:val="23"/>
        </w:rPr>
      </w:pPr>
      <w:r w:rsidRPr="00BF1C9B">
        <w:rPr>
          <w:rFonts w:cstheme="minorHAnsi"/>
          <w:b/>
          <w:bCs/>
          <w:color w:val="1C1C1C"/>
          <w:sz w:val="23"/>
          <w:szCs w:val="23"/>
        </w:rPr>
        <w:t xml:space="preserve">I. </w:t>
      </w:r>
      <w:r w:rsidR="00BF1C9B">
        <w:rPr>
          <w:rFonts w:cstheme="minorHAnsi"/>
          <w:b/>
          <w:bCs/>
          <w:color w:val="1C1C1C"/>
          <w:sz w:val="23"/>
          <w:szCs w:val="23"/>
        </w:rPr>
        <w:tab/>
      </w:r>
      <w:r w:rsidRPr="00BF1C9B">
        <w:rPr>
          <w:rFonts w:cstheme="minorHAnsi"/>
          <w:b/>
          <w:bCs/>
          <w:color w:val="1C1C1C"/>
          <w:sz w:val="23"/>
          <w:szCs w:val="23"/>
        </w:rPr>
        <w:t>PURPOSE AND INTENT</w:t>
      </w:r>
    </w:p>
    <w:p w:rsidRPr="00BF1C9B" w:rsidR="00810FA1" w:rsidP="47A856F4" w:rsidRDefault="00810FA1" w14:paraId="6608B7CD" w14:textId="466BFB6C">
      <w:pPr>
        <w:pStyle w:val="Normal"/>
        <w:autoSpaceDE w:val="0"/>
        <w:autoSpaceDN w:val="0"/>
        <w:adjustRightInd w:val="0"/>
        <w:spacing w:line="240" w:lineRule="auto"/>
        <w:ind w:left="720"/>
        <w:jc w:val="both"/>
        <w:rPr>
          <w:rFonts w:cs="Calibri" w:cstheme="minorAscii"/>
          <w:color w:val="060606"/>
          <w:sz w:val="23"/>
          <w:szCs w:val="23"/>
        </w:rPr>
      </w:pPr>
      <w:r w:rsidRPr="47A856F4" w:rsidR="00810FA1">
        <w:rPr>
          <w:rFonts w:cs="Calibri" w:cstheme="minorAscii"/>
          <w:color w:val="090C09"/>
          <w:sz w:val="23"/>
          <w:szCs w:val="23"/>
        </w:rPr>
        <w:t>Town</w:t>
      </w:r>
      <w:r w:rsidRPr="47A856F4" w:rsidR="54BE1A51">
        <w:rPr>
          <w:rFonts w:cs="Calibri" w:cstheme="minorAscii"/>
          <w:color w:val="090C09"/>
          <w:sz w:val="23"/>
          <w:szCs w:val="23"/>
        </w:rPr>
        <w:t>ship</w:t>
      </w:r>
      <w:r w:rsidRPr="47A856F4" w:rsidR="00810FA1">
        <w:rPr>
          <w:rFonts w:cs="Calibri" w:cstheme="minorAscii"/>
          <w:color w:val="090C09"/>
          <w:sz w:val="23"/>
          <w:szCs w:val="23"/>
        </w:rPr>
        <w:t xml:space="preserve"> of </w:t>
      </w:r>
      <w:r w:rsidRPr="47A856F4" w:rsidR="552E1552">
        <w:rPr>
          <w:rFonts w:cs="Calibri" w:cstheme="minorAscii"/>
          <w:color w:val="090C09"/>
          <w:sz w:val="23"/>
          <w:szCs w:val="23"/>
        </w:rPr>
        <w:t>______</w:t>
      </w:r>
      <w:r w:rsidRPr="47A856F4" w:rsidR="00810FA1">
        <w:rPr>
          <w:rFonts w:cs="Calibri" w:cstheme="minorAscii"/>
          <w:color w:val="090C09"/>
          <w:sz w:val="23"/>
          <w:szCs w:val="23"/>
        </w:rPr>
        <w:t xml:space="preserve">, </w:t>
      </w:r>
      <w:r w:rsidRPr="47A856F4" w:rsidR="0C13B5A5">
        <w:rPr>
          <w:rFonts w:cs="Calibri" w:cstheme="minorAscii"/>
          <w:color w:val="090C09"/>
          <w:sz w:val="23"/>
          <w:szCs w:val="23"/>
        </w:rPr>
        <w:t xml:space="preserve">______ </w:t>
      </w:r>
      <w:r w:rsidRPr="47A856F4" w:rsidR="00810FA1">
        <w:rPr>
          <w:rFonts w:cs="Calibri" w:cstheme="minorAscii"/>
          <w:color w:val="090C09"/>
          <w:sz w:val="23"/>
          <w:szCs w:val="23"/>
        </w:rPr>
        <w:t xml:space="preserve">County, is requesting proposals for the position of </w:t>
      </w:r>
      <w:r w:rsidRPr="47A856F4" w:rsidR="35969AED">
        <w:rPr>
          <w:rFonts w:cs="Calibri" w:cstheme="minorAscii"/>
          <w:color w:val="090C09"/>
          <w:sz w:val="23"/>
          <w:szCs w:val="23"/>
        </w:rPr>
        <w:t xml:space="preserve">Township </w:t>
      </w:r>
      <w:r w:rsidRPr="47A856F4" w:rsidR="00164D04">
        <w:rPr>
          <w:rFonts w:cs="Calibri" w:cstheme="minorAscii"/>
          <w:color w:val="090C09"/>
          <w:sz w:val="23"/>
          <w:szCs w:val="23"/>
        </w:rPr>
        <w:t>Attorney</w:t>
      </w:r>
      <w:r w:rsidRPr="47A856F4" w:rsidR="00810FA1">
        <w:rPr>
          <w:rFonts w:cs="Calibri" w:cstheme="minorAscii"/>
          <w:color w:val="090C09"/>
          <w:sz w:val="23"/>
          <w:szCs w:val="23"/>
        </w:rPr>
        <w:t xml:space="preserve">. Applicants should submit written proposals to </w:t>
      </w:r>
      <w:r w:rsidRPr="47A856F4" w:rsidR="666C27D5">
        <w:rPr>
          <w:rFonts w:cs="Calibri" w:cstheme="minorAscii"/>
          <w:color w:val="090C09"/>
          <w:sz w:val="23"/>
          <w:szCs w:val="23"/>
        </w:rPr>
        <w:t>[name]</w:t>
      </w:r>
      <w:r w:rsidRPr="47A856F4" w:rsidR="00810FA1">
        <w:rPr>
          <w:rFonts w:cs="Calibri" w:cstheme="minorAscii"/>
          <w:color w:val="090C09"/>
          <w:sz w:val="23"/>
          <w:szCs w:val="23"/>
        </w:rPr>
        <w:t xml:space="preserve">, </w:t>
      </w:r>
      <w:r w:rsidRPr="47A856F4" w:rsidR="7D65531D">
        <w:rPr>
          <w:rFonts w:cs="Calibri" w:cstheme="minorAscii"/>
          <w:color w:val="090C09"/>
          <w:sz w:val="23"/>
          <w:szCs w:val="23"/>
        </w:rPr>
        <w:t>[address]</w:t>
      </w:r>
      <w:r w:rsidRPr="47A856F4" w:rsidR="00810FA1">
        <w:rPr>
          <w:rFonts w:cs="Calibri" w:cstheme="minorAscii"/>
          <w:color w:val="090C09"/>
          <w:sz w:val="23"/>
          <w:szCs w:val="23"/>
        </w:rPr>
        <w:t>.</w:t>
      </w:r>
      <w:r w:rsidRPr="47A856F4" w:rsidR="009B4ABC">
        <w:rPr>
          <w:rFonts w:cs="Calibri" w:cstheme="minorAscii"/>
          <w:color w:val="090C09"/>
          <w:sz w:val="23"/>
          <w:szCs w:val="23"/>
        </w:rPr>
        <w:t xml:space="preserve"> </w:t>
      </w:r>
      <w:r w:rsidRPr="47A856F4" w:rsidR="009B4ABC">
        <w:rPr>
          <w:rFonts w:cs="Calibri" w:cstheme="minorAscii"/>
          <w:color w:val="060606"/>
          <w:sz w:val="23"/>
          <w:szCs w:val="23"/>
        </w:rPr>
        <w:t xml:space="preserve">The </w:t>
      </w:r>
      <w:r w:rsidRPr="47A856F4" w:rsidR="009B4ABC">
        <w:rPr>
          <w:rFonts w:cs="Calibri" w:cstheme="minorAscii"/>
          <w:color w:val="060606"/>
          <w:sz w:val="23"/>
          <w:szCs w:val="23"/>
        </w:rPr>
        <w:t>Town</w:t>
      </w:r>
      <w:r w:rsidRPr="47A856F4" w:rsidR="5F4CD731">
        <w:rPr>
          <w:rFonts w:cs="Calibri" w:cstheme="minorAscii"/>
          <w:color w:val="060606"/>
          <w:sz w:val="23"/>
          <w:szCs w:val="23"/>
        </w:rPr>
        <w:t>ship</w:t>
      </w:r>
      <w:r w:rsidRPr="47A856F4" w:rsidR="009B4ABC">
        <w:rPr>
          <w:rFonts w:cs="Calibri" w:cstheme="minorAscii"/>
          <w:color w:val="060606"/>
          <w:sz w:val="23"/>
          <w:szCs w:val="23"/>
        </w:rPr>
        <w:t xml:space="preserve"> </w:t>
      </w:r>
      <w:r w:rsidRPr="47A856F4" w:rsidR="00164D04">
        <w:rPr>
          <w:rFonts w:cs="Calibri" w:cstheme="minorAscii"/>
          <w:color w:val="060606"/>
          <w:sz w:val="23"/>
          <w:szCs w:val="23"/>
        </w:rPr>
        <w:t>Attorney</w:t>
      </w:r>
      <w:r w:rsidRPr="47A856F4" w:rsidR="009B4ABC">
        <w:rPr>
          <w:rFonts w:cs="Calibri" w:cstheme="minorAscii"/>
          <w:color w:val="060606"/>
          <w:sz w:val="23"/>
          <w:szCs w:val="23"/>
        </w:rPr>
        <w:t xml:space="preserve"> shall be responsible for advising the Board, its Committees, and Manager on all legal questions arising in the conduct of </w:t>
      </w:r>
      <w:r w:rsidRPr="47A856F4" w:rsidR="009B4ABC">
        <w:rPr>
          <w:rFonts w:cs="Calibri" w:cstheme="minorAscii"/>
          <w:color w:val="060606"/>
          <w:sz w:val="23"/>
          <w:szCs w:val="23"/>
        </w:rPr>
        <w:t>Town</w:t>
      </w:r>
      <w:r w:rsidRPr="47A856F4" w:rsidR="145DAB06">
        <w:rPr>
          <w:rFonts w:cs="Calibri" w:cstheme="minorAscii"/>
          <w:color w:val="060606"/>
          <w:sz w:val="23"/>
          <w:szCs w:val="23"/>
        </w:rPr>
        <w:t>ship</w:t>
      </w:r>
      <w:r w:rsidRPr="47A856F4" w:rsidR="009B4ABC">
        <w:rPr>
          <w:rFonts w:cs="Calibri" w:cstheme="minorAscii"/>
          <w:color w:val="060606"/>
          <w:sz w:val="23"/>
          <w:szCs w:val="23"/>
        </w:rPr>
        <w:t xml:space="preserve"> business.</w:t>
      </w:r>
    </w:p>
    <w:p w:rsidRPr="00BF1C9B" w:rsidR="00E767E7" w:rsidP="00691704" w:rsidRDefault="00E767E7" w14:paraId="623B8FE1" w14:textId="77777777">
      <w:pPr>
        <w:autoSpaceDE w:val="0"/>
        <w:autoSpaceDN w:val="0"/>
        <w:adjustRightInd w:val="0"/>
        <w:spacing w:line="240" w:lineRule="auto"/>
        <w:contextualSpacing/>
        <w:jc w:val="both"/>
        <w:rPr>
          <w:rFonts w:cstheme="minorHAnsi"/>
          <w:color w:val="060606"/>
          <w:sz w:val="23"/>
          <w:szCs w:val="23"/>
        </w:rPr>
      </w:pPr>
    </w:p>
    <w:p w:rsidRPr="00BF1C9B" w:rsidR="00E767E7" w:rsidP="00BF1C9B" w:rsidRDefault="00E767E7" w14:paraId="0B831BA6" w14:textId="6C55EAE7">
      <w:pPr>
        <w:autoSpaceDE w:val="0"/>
        <w:autoSpaceDN w:val="0"/>
        <w:adjustRightInd w:val="0"/>
        <w:spacing w:line="240" w:lineRule="auto"/>
        <w:jc w:val="both"/>
        <w:rPr>
          <w:rFonts w:cstheme="minorHAnsi"/>
          <w:b/>
          <w:bCs/>
          <w:color w:val="060606"/>
          <w:sz w:val="23"/>
          <w:szCs w:val="23"/>
        </w:rPr>
      </w:pPr>
      <w:r w:rsidRPr="00BF1C9B">
        <w:rPr>
          <w:rFonts w:cstheme="minorHAnsi"/>
          <w:b/>
          <w:bCs/>
          <w:color w:val="060606"/>
          <w:sz w:val="23"/>
          <w:szCs w:val="23"/>
        </w:rPr>
        <w:t xml:space="preserve">II. </w:t>
      </w:r>
      <w:r w:rsidR="00BF1C9B">
        <w:rPr>
          <w:rFonts w:cstheme="minorHAnsi"/>
          <w:b/>
          <w:bCs/>
          <w:color w:val="060606"/>
          <w:sz w:val="23"/>
          <w:szCs w:val="23"/>
        </w:rPr>
        <w:tab/>
      </w:r>
      <w:r w:rsidRPr="00BF1C9B">
        <w:rPr>
          <w:rFonts w:cstheme="minorHAnsi"/>
          <w:b/>
          <w:bCs/>
          <w:color w:val="060606"/>
          <w:sz w:val="23"/>
          <w:szCs w:val="23"/>
        </w:rPr>
        <w:t>PROPOSAL SUBMISSION</w:t>
      </w:r>
    </w:p>
    <w:p w:rsidRPr="00BF1C9B" w:rsidR="00FD7E10" w:rsidP="331A507B" w:rsidRDefault="00FD7E10" w14:paraId="71D5F881" w14:textId="214ABD19">
      <w:pPr>
        <w:pStyle w:val="Normal"/>
        <w:autoSpaceDE w:val="0"/>
        <w:autoSpaceDN w:val="0"/>
        <w:adjustRightInd w:val="0"/>
        <w:spacing w:line="240" w:lineRule="auto"/>
        <w:ind w:left="720"/>
        <w:jc w:val="both"/>
        <w:rPr>
          <w:rFonts w:cs="Calibri" w:cstheme="minorAscii"/>
          <w:color w:val="060606"/>
          <w:sz w:val="23"/>
          <w:szCs w:val="23"/>
        </w:rPr>
      </w:pPr>
      <w:r w:rsidRPr="47A856F4" w:rsidR="00FD7E10">
        <w:rPr>
          <w:rFonts w:cs="Calibri" w:cstheme="minorAscii"/>
          <w:color w:val="060606"/>
          <w:sz w:val="23"/>
          <w:szCs w:val="23"/>
        </w:rPr>
        <w:t xml:space="preserve">An original, </w:t>
      </w:r>
      <w:r w:rsidRPr="47A856F4" w:rsidR="00AF3833">
        <w:rPr>
          <w:rFonts w:cs="Calibri" w:cstheme="minorAscii"/>
          <w:color w:val="060606"/>
          <w:sz w:val="23"/>
          <w:szCs w:val="23"/>
        </w:rPr>
        <w:t xml:space="preserve">unbound hard copy and </w:t>
      </w:r>
      <w:r w:rsidRPr="47A856F4" w:rsidR="00675324">
        <w:rPr>
          <w:rFonts w:cs="Calibri" w:cstheme="minorAscii"/>
          <w:b w:val="1"/>
          <w:bCs w:val="1"/>
          <w:color w:val="060606"/>
          <w:sz w:val="23"/>
          <w:szCs w:val="23"/>
        </w:rPr>
        <w:t>nine (9</w:t>
      </w:r>
      <w:r w:rsidRPr="47A856F4" w:rsidR="00FD7E10">
        <w:rPr>
          <w:rFonts w:cs="Calibri" w:cstheme="minorAscii"/>
          <w:b w:val="1"/>
          <w:bCs w:val="1"/>
          <w:color w:val="060606"/>
          <w:sz w:val="23"/>
          <w:szCs w:val="23"/>
        </w:rPr>
        <w:t>) full</w:t>
      </w:r>
      <w:r w:rsidRPr="47A856F4" w:rsidR="00FD7E10">
        <w:rPr>
          <w:rFonts w:cs="Calibri" w:cstheme="minorAscii"/>
          <w:color w:val="060606"/>
          <w:sz w:val="23"/>
          <w:szCs w:val="23"/>
        </w:rPr>
        <w:t>,</w:t>
      </w:r>
      <w:r w:rsidRPr="47A856F4" w:rsidR="00FD7E10">
        <w:rPr>
          <w:rFonts w:cs="Calibri" w:cstheme="minorAscii"/>
          <w:color w:val="060606"/>
          <w:sz w:val="23"/>
          <w:szCs w:val="23"/>
        </w:rPr>
        <w:t xml:space="preserve"> </w:t>
      </w:r>
      <w:r w:rsidRPr="47A856F4" w:rsidR="00FD7E10">
        <w:rPr>
          <w:rFonts w:cs="Calibri" w:cstheme="minorAscii"/>
          <w:color w:val="060606"/>
          <w:sz w:val="23"/>
          <w:szCs w:val="23"/>
        </w:rPr>
        <w:t>complete</w:t>
      </w:r>
      <w:r w:rsidRPr="47A856F4" w:rsidR="00FD7E10">
        <w:rPr>
          <w:rFonts w:cs="Calibri" w:cstheme="minorAscii"/>
          <w:color w:val="060606"/>
          <w:sz w:val="23"/>
          <w:szCs w:val="23"/>
        </w:rPr>
        <w:t xml:space="preserve"> and exact </w:t>
      </w:r>
      <w:r w:rsidRPr="47A856F4" w:rsidR="00AF3833">
        <w:rPr>
          <w:rFonts w:cs="Calibri" w:cstheme="minorAscii"/>
          <w:color w:val="060606"/>
          <w:sz w:val="23"/>
          <w:szCs w:val="23"/>
        </w:rPr>
        <w:t xml:space="preserve">electronic </w:t>
      </w:r>
      <w:r w:rsidRPr="47A856F4" w:rsidR="00FD7E10">
        <w:rPr>
          <w:rFonts w:cs="Calibri" w:cstheme="minorAscii"/>
          <w:color w:val="060606"/>
          <w:sz w:val="23"/>
          <w:szCs w:val="23"/>
        </w:rPr>
        <w:t>copies shall be submitted in a sealed envelope and must be marked as "Town</w:t>
      </w:r>
      <w:r w:rsidRPr="47A856F4" w:rsidR="6D513EEE">
        <w:rPr>
          <w:rFonts w:cs="Calibri" w:cstheme="minorAscii"/>
          <w:color w:val="060606"/>
          <w:sz w:val="23"/>
          <w:szCs w:val="23"/>
        </w:rPr>
        <w:t>ship</w:t>
      </w:r>
      <w:r w:rsidRPr="47A856F4" w:rsidR="00FD7E10">
        <w:rPr>
          <w:rFonts w:cs="Calibri" w:cstheme="minorAscii"/>
          <w:color w:val="060606"/>
          <w:sz w:val="23"/>
          <w:szCs w:val="23"/>
        </w:rPr>
        <w:t xml:space="preserve"> of </w:t>
      </w:r>
      <w:r w:rsidRPr="47A856F4" w:rsidR="32985C64">
        <w:rPr>
          <w:rFonts w:cs="Calibri" w:cstheme="minorAscii"/>
          <w:color w:val="090C09"/>
          <w:sz w:val="23"/>
          <w:szCs w:val="23"/>
        </w:rPr>
        <w:t>______</w:t>
      </w:r>
      <w:r w:rsidRPr="47A856F4" w:rsidR="32985C64">
        <w:rPr>
          <w:rFonts w:cs="Calibri" w:cstheme="minorAscii"/>
          <w:color w:val="060606"/>
          <w:sz w:val="23"/>
          <w:szCs w:val="23"/>
        </w:rPr>
        <w:t xml:space="preserve"> </w:t>
      </w:r>
      <w:r w:rsidRPr="47A856F4" w:rsidR="00AF3833">
        <w:rPr>
          <w:rFonts w:cs="Calibri" w:cstheme="minorAscii"/>
          <w:color w:val="060606"/>
          <w:sz w:val="23"/>
          <w:szCs w:val="23"/>
        </w:rPr>
        <w:t>Town</w:t>
      </w:r>
      <w:r w:rsidRPr="47A856F4" w:rsidR="091C5576">
        <w:rPr>
          <w:rFonts w:cs="Calibri" w:cstheme="minorAscii"/>
          <w:color w:val="060606"/>
          <w:sz w:val="23"/>
          <w:szCs w:val="23"/>
        </w:rPr>
        <w:t>ship</w:t>
      </w:r>
      <w:r w:rsidRPr="47A856F4" w:rsidR="00AF3833">
        <w:rPr>
          <w:rFonts w:cs="Calibri" w:cstheme="minorAscii"/>
          <w:color w:val="060606"/>
          <w:sz w:val="23"/>
          <w:szCs w:val="23"/>
        </w:rPr>
        <w:t xml:space="preserve"> </w:t>
      </w:r>
      <w:r w:rsidRPr="47A856F4" w:rsidR="00164D04">
        <w:rPr>
          <w:rFonts w:cs="Calibri" w:cstheme="minorAscii"/>
          <w:color w:val="060606"/>
          <w:sz w:val="23"/>
          <w:szCs w:val="23"/>
        </w:rPr>
        <w:t>Attorney</w:t>
      </w:r>
      <w:r w:rsidRPr="47A856F4" w:rsidR="00FD7E10">
        <w:rPr>
          <w:rFonts w:cs="Calibri" w:cstheme="minorAscii"/>
          <w:color w:val="060606"/>
          <w:sz w:val="23"/>
          <w:szCs w:val="23"/>
        </w:rPr>
        <w:t xml:space="preserve">" and addressed to: </w:t>
      </w:r>
    </w:p>
    <w:p w:rsidR="01595A05" w:rsidP="331A507B" w:rsidRDefault="01595A05" w14:paraId="2B2E5841" w14:textId="08E8E966">
      <w:pPr>
        <w:pStyle w:val="Normal"/>
        <w:bidi w:val="0"/>
        <w:spacing w:before="0" w:beforeAutospacing="off" w:after="160" w:afterAutospacing="off" w:line="240" w:lineRule="auto"/>
        <w:ind w:left="0" w:right="0"/>
        <w:contextualSpacing/>
        <w:jc w:val="center"/>
      </w:pPr>
      <w:r w:rsidRPr="331A507B" w:rsidR="01595A05">
        <w:rPr>
          <w:rFonts w:cs="Calibri" w:cstheme="minorAscii"/>
          <w:color w:val="090C09"/>
          <w:sz w:val="23"/>
          <w:szCs w:val="23"/>
        </w:rPr>
        <w:t>______</w:t>
      </w:r>
    </w:p>
    <w:p w:rsidR="01595A05" w:rsidP="331A507B" w:rsidRDefault="01595A05" w14:paraId="4D37B6C5" w14:textId="348E3ED6">
      <w:pPr>
        <w:pStyle w:val="Normal"/>
        <w:bidi w:val="0"/>
        <w:spacing w:before="0" w:beforeAutospacing="off" w:after="160" w:afterAutospacing="off" w:line="240" w:lineRule="auto"/>
        <w:ind w:left="0" w:right="0"/>
        <w:contextualSpacing/>
        <w:jc w:val="center"/>
      </w:pPr>
      <w:r w:rsidRPr="331A507B" w:rsidR="01595A05">
        <w:rPr>
          <w:rFonts w:cs="Calibri" w:cstheme="minorAscii"/>
          <w:color w:val="090C09"/>
          <w:sz w:val="23"/>
          <w:szCs w:val="23"/>
        </w:rPr>
        <w:t>______</w:t>
      </w:r>
    </w:p>
    <w:p w:rsidR="01595A05" w:rsidP="331A507B" w:rsidRDefault="01595A05" w14:paraId="24194CD3" w14:textId="3C77E58B">
      <w:pPr>
        <w:pStyle w:val="Normal"/>
        <w:bidi w:val="0"/>
        <w:spacing w:before="0" w:beforeAutospacing="off" w:after="160" w:afterAutospacing="off" w:line="240" w:lineRule="auto"/>
        <w:ind w:left="0" w:right="0"/>
        <w:contextualSpacing/>
        <w:jc w:val="center"/>
      </w:pPr>
      <w:r w:rsidRPr="331A507B" w:rsidR="01595A05">
        <w:rPr>
          <w:rFonts w:cs="Calibri" w:cstheme="minorAscii"/>
          <w:color w:val="090C09"/>
          <w:sz w:val="23"/>
          <w:szCs w:val="23"/>
        </w:rPr>
        <w:t>______</w:t>
      </w:r>
    </w:p>
    <w:p w:rsidR="01595A05" w:rsidP="331A507B" w:rsidRDefault="01595A05" w14:paraId="03F95511" w14:textId="0D38E741">
      <w:pPr>
        <w:pStyle w:val="Normal"/>
        <w:bidi w:val="0"/>
        <w:spacing w:before="0" w:beforeAutospacing="off" w:after="160" w:afterAutospacing="off" w:line="240" w:lineRule="auto"/>
        <w:ind w:left="0" w:right="0"/>
        <w:contextualSpacing/>
        <w:jc w:val="center"/>
      </w:pPr>
      <w:r w:rsidRPr="331A507B" w:rsidR="01595A05">
        <w:rPr>
          <w:rFonts w:cs="Calibri" w:cstheme="minorAscii"/>
          <w:color w:val="090C09"/>
          <w:sz w:val="23"/>
          <w:szCs w:val="23"/>
        </w:rPr>
        <w:t>______</w:t>
      </w:r>
    </w:p>
    <w:p w:rsidRPr="00BF1C9B" w:rsidR="0072126D" w:rsidP="00BF1C9B" w:rsidRDefault="0072126D" w14:paraId="6AEDB7FB" w14:textId="77777777">
      <w:pPr>
        <w:autoSpaceDE w:val="0"/>
        <w:autoSpaceDN w:val="0"/>
        <w:adjustRightInd w:val="0"/>
        <w:spacing w:line="240" w:lineRule="auto"/>
        <w:jc w:val="both"/>
        <w:rPr>
          <w:rFonts w:cstheme="minorHAnsi"/>
          <w:color w:val="030303"/>
          <w:sz w:val="23"/>
          <w:szCs w:val="23"/>
        </w:rPr>
      </w:pPr>
    </w:p>
    <w:p w:rsidRPr="00BF1C9B" w:rsidR="00AD3520" w:rsidP="331A507B" w:rsidRDefault="00983268" w14:paraId="4D752302" w14:textId="72124E74">
      <w:pPr>
        <w:pStyle w:val="BodyText"/>
        <w:kinsoku w:val="0"/>
        <w:overflowPunct w:val="0"/>
        <w:spacing w:after="160" w:line="252" w:lineRule="auto"/>
        <w:ind w:left="720" w:right="169" w:hanging="1"/>
        <w:jc w:val="both"/>
        <w:rPr>
          <w:rFonts w:eastAsia="" w:cs="Calibri" w:eastAsiaTheme="minorEastAsia" w:cstheme="minorAscii"/>
          <w:w w:val="105"/>
          <w:sz w:val="23"/>
          <w:szCs w:val="23"/>
        </w:rPr>
      </w:pPr>
      <w:r w:rsidRPr="331A507B" w:rsidR="00983268">
        <w:rPr>
          <w:rFonts w:cs="Calibri" w:cstheme="minorAscii"/>
          <w:color w:val="030303"/>
          <w:sz w:val="23"/>
          <w:szCs w:val="23"/>
        </w:rPr>
        <w:t xml:space="preserve">The proposal must be received no later than </w:t>
      </w:r>
      <w:r w:rsidRPr="331A507B" w:rsidR="00AF3833">
        <w:rPr>
          <w:rFonts w:cs="Calibri" w:cstheme="minorAscii"/>
          <w:color w:val="030303"/>
          <w:sz w:val="23"/>
          <w:szCs w:val="23"/>
        </w:rPr>
        <w:t>12</w:t>
      </w:r>
      <w:r w:rsidRPr="331A507B" w:rsidR="00983268">
        <w:rPr>
          <w:rFonts w:cs="Calibri" w:cstheme="minorAscii"/>
          <w:color w:val="030303"/>
          <w:sz w:val="23"/>
          <w:szCs w:val="23"/>
        </w:rPr>
        <w:t xml:space="preserve">:00 p.m. on </w:t>
      </w:r>
      <w:r w:rsidRPr="331A507B" w:rsidR="00983268">
        <w:rPr>
          <w:rFonts w:cs="Calibri" w:cstheme="minorAscii"/>
          <w:b w:val="1"/>
          <w:bCs w:val="1"/>
          <w:color w:val="030303"/>
          <w:sz w:val="23"/>
          <w:szCs w:val="23"/>
          <w:u w:val="single"/>
        </w:rPr>
        <w:t>Friday,</w:t>
      </w:r>
      <w:r w:rsidRPr="331A507B" w:rsidR="00983268">
        <w:rPr>
          <w:rFonts w:cs="Calibri" w:cstheme="minorAscii"/>
          <w:b w:val="1"/>
          <w:bCs w:val="1"/>
          <w:color w:val="1C1C1C"/>
          <w:sz w:val="23"/>
          <w:szCs w:val="23"/>
          <w:u w:val="single"/>
        </w:rPr>
        <w:t xml:space="preserve"> </w:t>
      </w:r>
      <w:r w:rsidRPr="331A507B" w:rsidR="08DC3C16">
        <w:rPr>
          <w:rFonts w:cs="Calibri" w:cstheme="minorAscii"/>
          <w:b w:val="1"/>
          <w:bCs w:val="1"/>
          <w:color w:val="1C1C1C"/>
          <w:sz w:val="23"/>
          <w:szCs w:val="23"/>
          <w:u w:val="single"/>
        </w:rPr>
        <w:t>______, 20XX</w:t>
      </w:r>
      <w:r w:rsidRPr="331A507B" w:rsidR="00983268">
        <w:rPr>
          <w:rFonts w:cs="Calibri" w:cstheme="minorAscii"/>
          <w:b w:val="1"/>
          <w:bCs w:val="1"/>
          <w:color w:val="1C1C1C"/>
          <w:sz w:val="23"/>
          <w:szCs w:val="23"/>
          <w:u w:val="single"/>
        </w:rPr>
        <w:t>.</w:t>
      </w:r>
      <w:r w:rsidRPr="331A507B" w:rsidR="00983268">
        <w:rPr>
          <w:rFonts w:cs="Calibri" w:cstheme="minorAscii"/>
          <w:b w:val="1"/>
          <w:bCs w:val="1"/>
          <w:color w:val="1C1C1C"/>
          <w:sz w:val="23"/>
          <w:szCs w:val="23"/>
          <w:u w:val="single"/>
        </w:rPr>
        <w:t xml:space="preserve"> </w:t>
      </w:r>
      <w:r w:rsidRPr="331A507B" w:rsidR="00BA1B7E">
        <w:rPr>
          <w:rFonts w:cs="Calibri" w:cstheme="minorAscii"/>
          <w:color w:val="060505"/>
          <w:sz w:val="23"/>
          <w:szCs w:val="23"/>
        </w:rPr>
        <w:t xml:space="preserve"> Fax</w:t>
      </w:r>
      <w:r w:rsidRPr="331A507B" w:rsidR="00CE15C8">
        <w:rPr>
          <w:rFonts w:cs="Calibri" w:cstheme="minorAscii"/>
          <w:color w:val="060505"/>
          <w:sz w:val="23"/>
          <w:szCs w:val="23"/>
        </w:rPr>
        <w:t>ed</w:t>
      </w:r>
      <w:r w:rsidRPr="331A507B" w:rsidR="00BA1B7E">
        <w:rPr>
          <w:rFonts w:cs="Calibri" w:cstheme="minorAscii"/>
          <w:color w:val="060505"/>
          <w:sz w:val="23"/>
          <w:szCs w:val="23"/>
        </w:rPr>
        <w:t xml:space="preserve"> or</w:t>
      </w:r>
      <w:r w:rsidRPr="331A507B" w:rsidR="00983268">
        <w:rPr>
          <w:rFonts w:cs="Calibri" w:cstheme="minorAscii"/>
          <w:color w:val="060505"/>
          <w:sz w:val="23"/>
          <w:szCs w:val="23"/>
        </w:rPr>
        <w:t xml:space="preserve"> email proposals will </w:t>
      </w:r>
      <w:r w:rsidRPr="331A507B" w:rsidR="00CE15C8">
        <w:rPr>
          <w:rFonts w:cs="Calibri" w:cstheme="minorAscii"/>
          <w:color w:val="060505"/>
          <w:sz w:val="23"/>
          <w:szCs w:val="23"/>
        </w:rPr>
        <w:t>NOT</w:t>
      </w:r>
      <w:r w:rsidRPr="331A507B" w:rsidR="00BA1B7E">
        <w:rPr>
          <w:rFonts w:cs="Calibri" w:cstheme="minorAscii"/>
          <w:color w:val="060505"/>
          <w:sz w:val="23"/>
          <w:szCs w:val="23"/>
        </w:rPr>
        <w:t xml:space="preserve"> </w:t>
      </w:r>
      <w:r w:rsidRPr="331A507B" w:rsidR="00983268">
        <w:rPr>
          <w:rFonts w:cs="Calibri" w:cstheme="minorAscii"/>
          <w:color w:val="060505"/>
          <w:sz w:val="23"/>
          <w:szCs w:val="23"/>
        </w:rPr>
        <w:t>be accepted.</w:t>
      </w:r>
      <w:r w:rsidRPr="331A507B" w:rsidR="009A7610">
        <w:rPr>
          <w:rFonts w:cs="Calibri" w:cstheme="minorAscii"/>
          <w:color w:val="060505"/>
          <w:sz w:val="23"/>
          <w:szCs w:val="23"/>
        </w:rPr>
        <w:t xml:space="preserve"> The Town</w:t>
      </w:r>
      <w:r w:rsidRPr="47A856F4" w:rsidR="2B56FAB1">
        <w:rPr>
          <w:rFonts w:cs="Calibri" w:cstheme="minorAscii"/>
          <w:color w:val="060606"/>
          <w:sz w:val="23"/>
          <w:szCs w:val="23"/>
        </w:rPr>
        <w:t>ship</w:t>
      </w:r>
      <w:r w:rsidRPr="331A507B" w:rsidR="009A7610">
        <w:rPr>
          <w:rFonts w:cs="Calibri" w:cstheme="minorAscii"/>
          <w:color w:val="060505"/>
          <w:sz w:val="23"/>
          <w:szCs w:val="23"/>
        </w:rPr>
        <w:t xml:space="preserve"> will not be responsible for any costs associated with the oral or written and/or presentation of the proposals. </w:t>
      </w:r>
      <w:r w:rsidRPr="331A507B" w:rsidR="00983268">
        <w:rPr>
          <w:rFonts w:cs="Calibri" w:cstheme="minorAscii"/>
          <w:color w:val="060505"/>
          <w:sz w:val="23"/>
          <w:szCs w:val="23"/>
        </w:rPr>
        <w:t xml:space="preserve"> </w:t>
      </w:r>
      <w:r w:rsidRPr="331A507B" w:rsidR="00AD3520">
        <w:rPr>
          <w:rFonts w:eastAsia="" w:cs="Calibri" w:eastAsiaTheme="minorEastAsia" w:cstheme="minorAscii"/>
          <w:w w:val="105"/>
          <w:sz w:val="23"/>
          <w:szCs w:val="23"/>
        </w:rPr>
        <w:t xml:space="preserve">Any inquiries concerning this RFP should be directed via email to </w:t>
      </w:r>
      <w:r w:rsidRPr="331A507B" w:rsidR="6DF68AE2">
        <w:rPr>
          <w:rFonts w:cs="Calibri" w:cstheme="minorAscii"/>
          <w:color w:val="090C09"/>
          <w:sz w:val="23"/>
          <w:szCs w:val="23"/>
        </w:rPr>
        <w:t>______</w:t>
      </w:r>
      <w:r w:rsidRPr="331A507B" w:rsidR="00AD3520">
        <w:rPr>
          <w:rFonts w:eastAsia="" w:cs="Calibri" w:eastAsiaTheme="minorEastAsia" w:cstheme="minorAscii"/>
          <w:w w:val="105"/>
          <w:sz w:val="23"/>
          <w:szCs w:val="23"/>
        </w:rPr>
        <w:t>.</w:t>
      </w:r>
    </w:p>
    <w:p w:rsidRPr="00BF1C9B" w:rsidR="00983268" w:rsidP="47A856F4" w:rsidRDefault="00983268" w14:paraId="39745544" w14:textId="21E5892C">
      <w:pPr>
        <w:pStyle w:val="Normal"/>
        <w:autoSpaceDE w:val="0"/>
        <w:autoSpaceDN w:val="0"/>
        <w:adjustRightInd w:val="0"/>
        <w:spacing w:line="240" w:lineRule="auto"/>
        <w:ind w:left="719"/>
        <w:jc w:val="both"/>
        <w:rPr>
          <w:rFonts w:cs="Calibri" w:cstheme="minorAscii"/>
          <w:color w:val="080808"/>
          <w:sz w:val="23"/>
          <w:szCs w:val="23"/>
        </w:rPr>
      </w:pPr>
      <w:r w:rsidRPr="47A856F4" w:rsidR="00983268">
        <w:rPr>
          <w:rFonts w:cs="Calibri" w:cstheme="minorAscii"/>
          <w:color w:val="080808"/>
          <w:sz w:val="23"/>
          <w:szCs w:val="23"/>
        </w:rPr>
        <w:t>All information and documents submitted in response to this solicitation</w:t>
      </w:r>
      <w:r w:rsidRPr="47A856F4" w:rsidR="00C35B68">
        <w:rPr>
          <w:rFonts w:cs="Calibri" w:cstheme="minorAscii"/>
          <w:color w:val="030303"/>
          <w:sz w:val="23"/>
          <w:szCs w:val="23"/>
        </w:rPr>
        <w:t xml:space="preserve"> </w:t>
      </w:r>
      <w:r w:rsidRPr="47A856F4" w:rsidR="00983268">
        <w:rPr>
          <w:rFonts w:cs="Calibri" w:cstheme="minorAscii"/>
          <w:color w:val="080808"/>
          <w:sz w:val="23"/>
          <w:szCs w:val="23"/>
        </w:rPr>
        <w:t xml:space="preserve">shall be available to the </w:t>
      </w:r>
      <w:r w:rsidRPr="47A856F4" w:rsidR="00983268">
        <w:rPr>
          <w:rFonts w:cs="Calibri" w:cstheme="minorAscii"/>
          <w:color w:val="080808"/>
          <w:sz w:val="23"/>
          <w:szCs w:val="23"/>
        </w:rPr>
        <w:t>general public</w:t>
      </w:r>
      <w:r w:rsidRPr="47A856F4" w:rsidR="00983268">
        <w:rPr>
          <w:rFonts w:cs="Calibri" w:cstheme="minorAscii"/>
          <w:color w:val="080808"/>
          <w:sz w:val="23"/>
          <w:szCs w:val="23"/>
        </w:rPr>
        <w:t>. The Town</w:t>
      </w:r>
      <w:r w:rsidRPr="47A856F4" w:rsidR="62CB2BB5">
        <w:rPr>
          <w:rFonts w:cs="Calibri" w:cstheme="minorAscii"/>
          <w:color w:val="060606"/>
          <w:sz w:val="23"/>
          <w:szCs w:val="23"/>
        </w:rPr>
        <w:t>ship</w:t>
      </w:r>
      <w:r w:rsidRPr="47A856F4" w:rsidR="00983268">
        <w:rPr>
          <w:rFonts w:cs="Calibri" w:cstheme="minorAscii"/>
          <w:color w:val="080808"/>
          <w:sz w:val="23"/>
          <w:szCs w:val="23"/>
        </w:rPr>
        <w:t xml:space="preserve"> reserves the right to</w:t>
      </w:r>
      <w:r w:rsidRPr="47A856F4" w:rsidR="00C35B68">
        <w:rPr>
          <w:rFonts w:cs="Calibri" w:cstheme="minorAscii"/>
          <w:color w:val="030303"/>
          <w:sz w:val="23"/>
          <w:szCs w:val="23"/>
        </w:rPr>
        <w:t xml:space="preserve"> </w:t>
      </w:r>
      <w:r w:rsidRPr="47A856F4" w:rsidR="00983268">
        <w:rPr>
          <w:rFonts w:cs="Calibri" w:cstheme="minorAscii"/>
          <w:color w:val="080808"/>
          <w:sz w:val="23"/>
          <w:szCs w:val="23"/>
        </w:rPr>
        <w:t>reject any or all proposals, with or without cause, and waive any</w:t>
      </w:r>
      <w:r w:rsidRPr="47A856F4" w:rsidR="00C35B68">
        <w:rPr>
          <w:rFonts w:cs="Calibri" w:cstheme="minorAscii"/>
          <w:color w:val="030303"/>
          <w:sz w:val="23"/>
          <w:szCs w:val="23"/>
        </w:rPr>
        <w:t xml:space="preserve"> </w:t>
      </w:r>
      <w:r w:rsidRPr="47A856F4" w:rsidR="00983268">
        <w:rPr>
          <w:rFonts w:cs="Calibri" w:cstheme="minorAscii"/>
          <w:color w:val="080808"/>
          <w:sz w:val="23"/>
          <w:szCs w:val="23"/>
        </w:rPr>
        <w:t>irregularities or</w:t>
      </w:r>
      <w:r w:rsidRPr="47A856F4" w:rsidR="009A7610">
        <w:rPr>
          <w:rFonts w:cs="Calibri" w:cstheme="minorAscii"/>
          <w:color w:val="080808"/>
          <w:sz w:val="23"/>
          <w:szCs w:val="23"/>
        </w:rPr>
        <w:t xml:space="preserve"> </w:t>
      </w:r>
      <w:r w:rsidRPr="47A856F4" w:rsidR="00983268">
        <w:rPr>
          <w:rFonts w:cs="Calibri" w:cstheme="minorAscii"/>
          <w:color w:val="080808"/>
          <w:sz w:val="23"/>
          <w:szCs w:val="23"/>
        </w:rPr>
        <w:t>informalities in the proposals. The Town</w:t>
      </w:r>
      <w:r w:rsidRPr="47A856F4" w:rsidR="21F83A5E">
        <w:rPr>
          <w:rFonts w:cs="Calibri" w:cstheme="minorAscii"/>
          <w:color w:val="060606"/>
          <w:sz w:val="23"/>
          <w:szCs w:val="23"/>
        </w:rPr>
        <w:t>ship</w:t>
      </w:r>
      <w:r w:rsidRPr="47A856F4" w:rsidR="00C35B68">
        <w:rPr>
          <w:rFonts w:cs="Calibri" w:cstheme="minorAscii"/>
          <w:color w:val="080808"/>
          <w:sz w:val="23"/>
          <w:szCs w:val="23"/>
        </w:rPr>
        <w:t xml:space="preserve"> </w:t>
      </w:r>
      <w:r w:rsidRPr="47A856F4" w:rsidR="00983268">
        <w:rPr>
          <w:rFonts w:cs="Calibri" w:cstheme="minorAscii"/>
          <w:color w:val="080808"/>
          <w:sz w:val="23"/>
          <w:szCs w:val="23"/>
        </w:rPr>
        <w:t>further</w:t>
      </w:r>
      <w:r w:rsidRPr="47A856F4" w:rsidR="00C35B68">
        <w:rPr>
          <w:rFonts w:cs="Calibri" w:cstheme="minorAscii"/>
          <w:color w:val="030303"/>
          <w:sz w:val="23"/>
          <w:szCs w:val="23"/>
        </w:rPr>
        <w:t xml:space="preserve"> </w:t>
      </w:r>
      <w:r w:rsidRPr="47A856F4" w:rsidR="00983268">
        <w:rPr>
          <w:rFonts w:cs="Calibri" w:cstheme="minorAscii"/>
          <w:color w:val="080808"/>
          <w:sz w:val="23"/>
          <w:szCs w:val="23"/>
        </w:rPr>
        <w:t>reserves the right to make investigations as it deems necessary to the</w:t>
      </w:r>
      <w:r w:rsidRPr="47A856F4" w:rsidR="00C35B68">
        <w:rPr>
          <w:rFonts w:cs="Calibri" w:cstheme="minorAscii"/>
          <w:color w:val="030303"/>
          <w:sz w:val="23"/>
          <w:szCs w:val="23"/>
        </w:rPr>
        <w:t xml:space="preserve"> </w:t>
      </w:r>
      <w:r w:rsidRPr="47A856F4" w:rsidR="00983268">
        <w:rPr>
          <w:rFonts w:cs="Calibri" w:cstheme="minorAscii"/>
          <w:color w:val="080808"/>
          <w:sz w:val="23"/>
          <w:szCs w:val="23"/>
        </w:rPr>
        <w:t xml:space="preserve">qualifications of </w:t>
      </w:r>
      <w:proofErr w:type="gramStart"/>
      <w:r w:rsidRPr="47A856F4" w:rsidR="00983268">
        <w:rPr>
          <w:rFonts w:cs="Calibri" w:cstheme="minorAscii"/>
          <w:color w:val="080808"/>
          <w:sz w:val="23"/>
          <w:szCs w:val="23"/>
        </w:rPr>
        <w:t>any and all</w:t>
      </w:r>
      <w:proofErr w:type="gramEnd"/>
      <w:r w:rsidRPr="47A856F4" w:rsidR="00983268">
        <w:rPr>
          <w:rFonts w:cs="Calibri" w:cstheme="minorAscii"/>
          <w:color w:val="080808"/>
          <w:sz w:val="23"/>
          <w:szCs w:val="23"/>
        </w:rPr>
        <w:t xml:space="preserve"> applicants submitting proposals. The Town</w:t>
      </w:r>
      <w:r w:rsidRPr="47A856F4" w:rsidR="282FC507">
        <w:rPr>
          <w:rFonts w:cs="Calibri" w:cstheme="minorAscii"/>
          <w:color w:val="060606"/>
          <w:sz w:val="23"/>
          <w:szCs w:val="23"/>
        </w:rPr>
        <w:t>ship</w:t>
      </w:r>
      <w:r w:rsidRPr="47A856F4" w:rsidR="00C35B68">
        <w:rPr>
          <w:rFonts w:cs="Calibri" w:cstheme="minorAscii"/>
          <w:color w:val="030303"/>
          <w:sz w:val="23"/>
          <w:szCs w:val="23"/>
        </w:rPr>
        <w:t xml:space="preserve"> </w:t>
      </w:r>
      <w:r w:rsidRPr="47A856F4" w:rsidR="00983268">
        <w:rPr>
          <w:rFonts w:cs="Calibri" w:cstheme="minorAscii"/>
          <w:color w:val="080808"/>
          <w:sz w:val="23"/>
          <w:szCs w:val="23"/>
        </w:rPr>
        <w:t>reserves the right to re-solicit proposals.</w:t>
      </w:r>
    </w:p>
    <w:p w:rsidR="00BF1C9B" w:rsidP="00691704" w:rsidRDefault="00BF1C9B" w14:paraId="44D78D01" w14:textId="77777777">
      <w:pPr>
        <w:autoSpaceDE w:val="0"/>
        <w:autoSpaceDN w:val="0"/>
        <w:adjustRightInd w:val="0"/>
        <w:spacing w:line="240" w:lineRule="auto"/>
        <w:contextualSpacing/>
        <w:jc w:val="both"/>
        <w:rPr>
          <w:rFonts w:cstheme="minorHAnsi"/>
          <w:b/>
          <w:bCs/>
          <w:color w:val="030303"/>
          <w:sz w:val="23"/>
          <w:szCs w:val="23"/>
        </w:rPr>
      </w:pPr>
    </w:p>
    <w:p w:rsidRPr="00BF1C9B" w:rsidR="00093836" w:rsidP="00BF1C9B" w:rsidRDefault="00093836" w14:paraId="1794652D" w14:textId="37218B97">
      <w:pPr>
        <w:autoSpaceDE w:val="0"/>
        <w:autoSpaceDN w:val="0"/>
        <w:adjustRightInd w:val="0"/>
        <w:spacing w:line="240" w:lineRule="auto"/>
        <w:jc w:val="both"/>
        <w:rPr>
          <w:rFonts w:cstheme="minorHAnsi"/>
          <w:b/>
          <w:bCs/>
          <w:color w:val="030303"/>
          <w:sz w:val="23"/>
          <w:szCs w:val="23"/>
        </w:rPr>
      </w:pPr>
      <w:r w:rsidRPr="00BF1C9B">
        <w:rPr>
          <w:rFonts w:cstheme="minorHAnsi"/>
          <w:b/>
          <w:bCs/>
          <w:color w:val="030303"/>
          <w:sz w:val="23"/>
          <w:szCs w:val="23"/>
        </w:rPr>
        <w:t xml:space="preserve">III. </w:t>
      </w:r>
      <w:r w:rsidR="00BF1C9B">
        <w:rPr>
          <w:rFonts w:cstheme="minorHAnsi"/>
          <w:b/>
          <w:bCs/>
          <w:color w:val="030303"/>
          <w:sz w:val="23"/>
          <w:szCs w:val="23"/>
        </w:rPr>
        <w:tab/>
      </w:r>
      <w:r w:rsidRPr="00BF1C9B">
        <w:rPr>
          <w:rFonts w:cstheme="minorHAnsi"/>
          <w:b/>
          <w:bCs/>
          <w:color w:val="030303"/>
          <w:sz w:val="23"/>
          <w:szCs w:val="23"/>
        </w:rPr>
        <w:t>MINIMUM QUALIFICATIONS</w:t>
      </w:r>
    </w:p>
    <w:p w:rsidRPr="00BF1C9B" w:rsidR="00093836" w:rsidP="47A856F4" w:rsidRDefault="00093836" w14:paraId="68462788" w14:textId="267775DB">
      <w:pPr>
        <w:pStyle w:val="Normal"/>
        <w:autoSpaceDE w:val="0"/>
        <w:autoSpaceDN w:val="0"/>
        <w:adjustRightInd w:val="0"/>
        <w:spacing w:line="240" w:lineRule="auto"/>
        <w:ind w:left="720"/>
        <w:jc w:val="both"/>
        <w:rPr>
          <w:rFonts w:cs="Calibri" w:cstheme="minorAscii"/>
          <w:color w:val="030303"/>
          <w:sz w:val="23"/>
          <w:szCs w:val="23"/>
        </w:rPr>
      </w:pPr>
      <w:r w:rsidRPr="47A856F4" w:rsidR="00093836">
        <w:rPr>
          <w:rFonts w:cs="Calibri" w:cstheme="minorAscii"/>
          <w:color w:val="030303"/>
          <w:sz w:val="23"/>
          <w:szCs w:val="23"/>
        </w:rPr>
        <w:t xml:space="preserve">The </w:t>
      </w:r>
      <w:r w:rsidRPr="47A856F4" w:rsidR="34B9CA94">
        <w:rPr>
          <w:rFonts w:cs="Calibri" w:cstheme="minorAscii"/>
          <w:color w:val="080808"/>
          <w:sz w:val="23"/>
          <w:szCs w:val="23"/>
        </w:rPr>
        <w:t>Town</w:t>
      </w:r>
      <w:r w:rsidRPr="47A856F4" w:rsidR="34B9CA94">
        <w:rPr>
          <w:rFonts w:cs="Calibri" w:cstheme="minorAscii"/>
          <w:color w:val="060606"/>
          <w:sz w:val="23"/>
          <w:szCs w:val="23"/>
        </w:rPr>
        <w:t>ship</w:t>
      </w:r>
      <w:r w:rsidRPr="47A856F4" w:rsidR="34B9CA94">
        <w:rPr>
          <w:rFonts w:cs="Calibri" w:cstheme="minorAscii"/>
          <w:color w:val="080808"/>
          <w:sz w:val="23"/>
          <w:szCs w:val="23"/>
        </w:rPr>
        <w:t xml:space="preserve"> </w:t>
      </w:r>
      <w:r w:rsidRPr="47A856F4" w:rsidR="00093836">
        <w:rPr>
          <w:rFonts w:cs="Calibri" w:cstheme="minorAscii"/>
          <w:color w:val="030303"/>
          <w:sz w:val="23"/>
          <w:szCs w:val="23"/>
        </w:rPr>
        <w:t xml:space="preserve">requires the services of a firm or individual that </w:t>
      </w:r>
      <w:proofErr w:type="gramStart"/>
      <w:r w:rsidRPr="47A856F4" w:rsidR="00093836">
        <w:rPr>
          <w:rFonts w:cs="Calibri" w:cstheme="minorAscii"/>
          <w:color w:val="030303"/>
          <w:sz w:val="23"/>
          <w:szCs w:val="23"/>
        </w:rPr>
        <w:t>is able to</w:t>
      </w:r>
      <w:proofErr w:type="gramEnd"/>
      <w:r w:rsidRPr="47A856F4" w:rsidR="00093836">
        <w:rPr>
          <w:rFonts w:cs="Calibri" w:cstheme="minorAscii"/>
          <w:color w:val="030303"/>
          <w:sz w:val="23"/>
          <w:szCs w:val="23"/>
        </w:rPr>
        <w:t xml:space="preserve"> provide legal advice on a variety of matters. The firm or individual should have significant municipal experience as more particularly detailed on Exhibit "A".</w:t>
      </w:r>
    </w:p>
    <w:p w:rsidR="00BF1C9B" w:rsidP="00691704" w:rsidRDefault="00BF1C9B" w14:paraId="55BA434B" w14:textId="1F93C080">
      <w:pPr>
        <w:contextualSpacing/>
        <w:rPr>
          <w:rFonts w:cstheme="minorHAnsi"/>
          <w:color w:val="030303"/>
          <w:sz w:val="23"/>
          <w:szCs w:val="23"/>
        </w:rPr>
      </w:pPr>
    </w:p>
    <w:p w:rsidRPr="00BF1C9B" w:rsidR="006F1618" w:rsidP="00D75ABA" w:rsidRDefault="006F1618" w14:paraId="617D9788" w14:textId="1CF4FA72">
      <w:pPr>
        <w:tabs>
          <w:tab w:val="left" w:pos="90"/>
        </w:tabs>
        <w:autoSpaceDE w:val="0"/>
        <w:autoSpaceDN w:val="0"/>
        <w:adjustRightInd w:val="0"/>
        <w:spacing w:line="240" w:lineRule="auto"/>
        <w:jc w:val="both"/>
        <w:rPr>
          <w:rFonts w:cstheme="minorHAnsi"/>
          <w:b/>
          <w:bCs/>
          <w:color w:val="030303"/>
          <w:sz w:val="23"/>
          <w:szCs w:val="23"/>
        </w:rPr>
      </w:pPr>
      <w:r w:rsidRPr="00BF1C9B">
        <w:rPr>
          <w:rFonts w:cstheme="minorHAnsi"/>
          <w:b/>
          <w:bCs/>
          <w:color w:val="030303"/>
          <w:sz w:val="23"/>
          <w:szCs w:val="23"/>
        </w:rPr>
        <w:t xml:space="preserve">IV. </w:t>
      </w:r>
      <w:r w:rsidR="00BF1C9B">
        <w:rPr>
          <w:rFonts w:cstheme="minorHAnsi"/>
          <w:b/>
          <w:bCs/>
          <w:color w:val="030303"/>
          <w:sz w:val="23"/>
          <w:szCs w:val="23"/>
        </w:rPr>
        <w:tab/>
      </w:r>
      <w:r w:rsidRPr="00BF1C9B">
        <w:rPr>
          <w:rFonts w:cstheme="minorHAnsi"/>
          <w:b/>
          <w:bCs/>
          <w:color w:val="030303"/>
          <w:sz w:val="23"/>
          <w:szCs w:val="23"/>
        </w:rPr>
        <w:t>MANDATORY CONTENTS OF PROPOSAL</w:t>
      </w:r>
    </w:p>
    <w:p w:rsidRPr="00BF1C9B" w:rsidR="008B0CAB" w:rsidP="00BF1C9B" w:rsidRDefault="008B0CAB" w14:paraId="23B63252" w14:textId="6C062265">
      <w:pPr>
        <w:autoSpaceDE w:val="0"/>
        <w:autoSpaceDN w:val="0"/>
        <w:adjustRightInd w:val="0"/>
        <w:spacing w:line="240" w:lineRule="auto"/>
        <w:ind w:firstLine="720"/>
        <w:jc w:val="both"/>
        <w:rPr>
          <w:rFonts w:cstheme="minorHAnsi"/>
          <w:color w:val="030303"/>
          <w:sz w:val="23"/>
          <w:szCs w:val="23"/>
        </w:rPr>
      </w:pPr>
      <w:bookmarkStart w:name="_Hlk47944784" w:id="1"/>
      <w:r w:rsidRPr="00BF1C9B">
        <w:rPr>
          <w:rFonts w:cstheme="minorHAnsi"/>
          <w:color w:val="030303"/>
          <w:sz w:val="23"/>
          <w:szCs w:val="23"/>
        </w:rPr>
        <w:t xml:space="preserve">The Applicant's proposal should include and address the following: </w:t>
      </w:r>
    </w:p>
    <w:p w:rsidR="00691704" w:rsidP="00D75ABA" w:rsidRDefault="008B0CAB" w14:paraId="62FF7B79" w14:textId="053E7D5A">
      <w:pPr>
        <w:pStyle w:val="ListParagraph"/>
        <w:numPr>
          <w:ilvl w:val="0"/>
          <w:numId w:val="8"/>
        </w:numPr>
        <w:tabs>
          <w:tab w:val="left" w:pos="720"/>
        </w:tabs>
        <w:autoSpaceDE w:val="0"/>
        <w:autoSpaceDN w:val="0"/>
        <w:adjustRightInd w:val="0"/>
        <w:spacing w:line="240" w:lineRule="auto"/>
        <w:contextualSpacing w:val="0"/>
        <w:jc w:val="both"/>
        <w:rPr>
          <w:rFonts w:cstheme="minorHAnsi"/>
          <w:color w:val="030303"/>
          <w:sz w:val="23"/>
          <w:szCs w:val="23"/>
        </w:rPr>
      </w:pPr>
      <w:r w:rsidRPr="00D75ABA">
        <w:rPr>
          <w:rFonts w:cstheme="minorHAnsi"/>
          <w:color w:val="030303"/>
          <w:sz w:val="23"/>
          <w:szCs w:val="23"/>
        </w:rPr>
        <w:t>Contact Information: Provide the name and address of the firm; the name, telephone number, fax number, and e-mail address of the individual responsible for the preparation of the proposal, and the principal professional and/or professionals assigned to the Municipality.</w:t>
      </w:r>
    </w:p>
    <w:p w:rsidRPr="00691704" w:rsidR="00D75ABA" w:rsidP="00691704" w:rsidRDefault="00691704" w14:paraId="60DC79EE" w14:textId="604D5D91">
      <w:pPr>
        <w:rPr>
          <w:rFonts w:cstheme="minorHAnsi"/>
          <w:color w:val="030303"/>
          <w:sz w:val="23"/>
          <w:szCs w:val="23"/>
        </w:rPr>
      </w:pPr>
      <w:r>
        <w:rPr>
          <w:rFonts w:cstheme="minorHAnsi"/>
          <w:color w:val="030303"/>
          <w:sz w:val="23"/>
          <w:szCs w:val="23"/>
        </w:rPr>
        <w:br w:type="page"/>
      </w:r>
    </w:p>
    <w:p w:rsidR="00D75ABA" w:rsidP="47A856F4" w:rsidRDefault="008B0CAB" w14:paraId="638B2C7D" w14:textId="417AF8E6">
      <w:pPr>
        <w:pStyle w:val="ListParagraph"/>
        <w:numPr>
          <w:ilvl w:val="0"/>
          <w:numId w:val="8"/>
        </w:numPr>
        <w:tabs>
          <w:tab w:val="left" w:pos="720"/>
        </w:tabs>
        <w:autoSpaceDE w:val="0"/>
        <w:autoSpaceDN w:val="0"/>
        <w:adjustRightInd w:val="0"/>
        <w:spacing w:line="240" w:lineRule="auto"/>
        <w:jc w:val="both"/>
        <w:rPr>
          <w:rFonts w:cs="Calibri" w:cstheme="minorAscii"/>
          <w:color w:val="030303"/>
          <w:sz w:val="23"/>
          <w:szCs w:val="23"/>
        </w:rPr>
      </w:pPr>
      <w:r w:rsidRPr="47A856F4" w:rsidR="008B0CAB">
        <w:rPr>
          <w:rFonts w:cs="Calibri" w:cstheme="minorAscii"/>
          <w:color w:val="030303"/>
          <w:sz w:val="23"/>
          <w:szCs w:val="23"/>
        </w:rPr>
        <w:t xml:space="preserve">A </w:t>
      </w:r>
      <w:r w:rsidRPr="47A856F4" w:rsidR="005803F2">
        <w:rPr>
          <w:rFonts w:cs="Calibri" w:cstheme="minorAscii"/>
          <w:color w:val="030303"/>
          <w:sz w:val="23"/>
          <w:szCs w:val="23"/>
        </w:rPr>
        <w:t>three-year</w:t>
      </w:r>
      <w:r w:rsidRPr="47A856F4" w:rsidR="008B0CAB">
        <w:rPr>
          <w:rFonts w:cs="Calibri" w:cstheme="minorAscii"/>
          <w:color w:val="030303"/>
          <w:sz w:val="23"/>
          <w:szCs w:val="23"/>
        </w:rPr>
        <w:t xml:space="preserve"> rate proposal for </w:t>
      </w:r>
      <w:r w:rsidRPr="47A856F4" w:rsidR="00AF3833">
        <w:rPr>
          <w:rFonts w:cs="Calibri" w:cstheme="minorAscii"/>
          <w:color w:val="030303"/>
          <w:sz w:val="23"/>
          <w:szCs w:val="23"/>
        </w:rPr>
        <w:t>2021</w:t>
      </w:r>
      <w:r w:rsidRPr="47A856F4" w:rsidR="008B0CAB">
        <w:rPr>
          <w:rFonts w:cs="Calibri" w:cstheme="minorAscii"/>
          <w:color w:val="030303"/>
          <w:sz w:val="23"/>
          <w:szCs w:val="23"/>
        </w:rPr>
        <w:t>, 20</w:t>
      </w:r>
      <w:r w:rsidRPr="47A856F4" w:rsidR="00AF3833">
        <w:rPr>
          <w:rFonts w:cs="Calibri" w:cstheme="minorAscii"/>
          <w:color w:val="030303"/>
          <w:sz w:val="23"/>
          <w:szCs w:val="23"/>
        </w:rPr>
        <w:t>22</w:t>
      </w:r>
      <w:r w:rsidRPr="47A856F4" w:rsidR="008B0CAB">
        <w:rPr>
          <w:rFonts w:cs="Calibri" w:cstheme="minorAscii"/>
          <w:color w:val="030303"/>
          <w:sz w:val="23"/>
          <w:szCs w:val="23"/>
        </w:rPr>
        <w:t>, and 20</w:t>
      </w:r>
      <w:r w:rsidRPr="47A856F4" w:rsidR="00AF3833">
        <w:rPr>
          <w:rFonts w:cs="Calibri" w:cstheme="minorAscii"/>
          <w:color w:val="030303"/>
          <w:sz w:val="23"/>
          <w:szCs w:val="23"/>
        </w:rPr>
        <w:t>23</w:t>
      </w:r>
      <w:r w:rsidRPr="47A856F4" w:rsidR="008B0CAB">
        <w:rPr>
          <w:rFonts w:cs="Calibri" w:cstheme="minorAscii"/>
          <w:color w:val="030303"/>
          <w:sz w:val="23"/>
          <w:szCs w:val="23"/>
        </w:rPr>
        <w:t>. The proposal should include a rate</w:t>
      </w:r>
      <w:r w:rsidRPr="47A856F4" w:rsidR="00D75ABA">
        <w:rPr>
          <w:rFonts w:cs="Calibri" w:cstheme="minorAscii"/>
          <w:color w:val="030303"/>
          <w:sz w:val="23"/>
          <w:szCs w:val="23"/>
        </w:rPr>
        <w:t xml:space="preserve"> </w:t>
      </w:r>
      <w:r w:rsidRPr="47A856F4" w:rsidR="008B0CAB">
        <w:rPr>
          <w:rFonts w:cs="Calibri" w:cstheme="minorAscii"/>
          <w:color w:val="030303"/>
          <w:sz w:val="23"/>
          <w:szCs w:val="23"/>
        </w:rPr>
        <w:t xml:space="preserve">schedule detailing Personnel Classifications, rates per hour, direct expenses such as auto travel, copies etc. and any other costs that may be applicable. If selected the contract shall be "at will" and may be terminated at any time, for any reason, upon a vote of the majority of the </w:t>
      </w:r>
      <w:r w:rsidRPr="47A856F4" w:rsidR="12FD3693">
        <w:rPr>
          <w:rFonts w:cs="Calibri" w:cstheme="minorAscii"/>
          <w:color w:val="080808"/>
          <w:sz w:val="23"/>
          <w:szCs w:val="23"/>
        </w:rPr>
        <w:t>Town</w:t>
      </w:r>
      <w:r w:rsidRPr="47A856F4" w:rsidR="12FD3693">
        <w:rPr>
          <w:rFonts w:cs="Calibri" w:cstheme="minorAscii"/>
          <w:color w:val="060606"/>
          <w:sz w:val="23"/>
          <w:szCs w:val="23"/>
        </w:rPr>
        <w:t>ship</w:t>
      </w:r>
      <w:r w:rsidRPr="47A856F4" w:rsidR="12FD3693">
        <w:rPr>
          <w:rFonts w:cs="Calibri" w:cstheme="minorAscii"/>
          <w:color w:val="080808"/>
          <w:sz w:val="23"/>
          <w:szCs w:val="23"/>
        </w:rPr>
        <w:t xml:space="preserve"> </w:t>
      </w:r>
      <w:r w:rsidRPr="47A856F4" w:rsidR="00AF3833">
        <w:rPr>
          <w:rFonts w:cs="Calibri" w:cstheme="minorAscii"/>
          <w:color w:val="030303"/>
          <w:sz w:val="23"/>
          <w:szCs w:val="23"/>
        </w:rPr>
        <w:t>Council</w:t>
      </w:r>
      <w:r w:rsidRPr="47A856F4" w:rsidR="008B0CAB">
        <w:rPr>
          <w:rFonts w:cs="Calibri" w:cstheme="minorAscii"/>
          <w:color w:val="030303"/>
          <w:sz w:val="23"/>
          <w:szCs w:val="23"/>
        </w:rPr>
        <w:t xml:space="preserve">. </w:t>
      </w:r>
    </w:p>
    <w:p w:rsidR="00D75ABA" w:rsidP="00D75ABA" w:rsidRDefault="008B0CAB" w14:paraId="06DB772B" w14:textId="77777777">
      <w:pPr>
        <w:pStyle w:val="ListParagraph"/>
        <w:numPr>
          <w:ilvl w:val="0"/>
          <w:numId w:val="8"/>
        </w:numPr>
        <w:tabs>
          <w:tab w:val="left" w:pos="720"/>
        </w:tabs>
        <w:autoSpaceDE w:val="0"/>
        <w:autoSpaceDN w:val="0"/>
        <w:adjustRightInd w:val="0"/>
        <w:spacing w:line="240" w:lineRule="auto"/>
        <w:contextualSpacing w:val="0"/>
        <w:jc w:val="both"/>
        <w:rPr>
          <w:rFonts w:cstheme="minorHAnsi"/>
          <w:color w:val="030303"/>
          <w:sz w:val="23"/>
          <w:szCs w:val="23"/>
        </w:rPr>
      </w:pPr>
      <w:r w:rsidRPr="47A856F4" w:rsidR="008B0CAB">
        <w:rPr>
          <w:rFonts w:cs="Calibri" w:cstheme="minorAscii"/>
          <w:color w:val="030303"/>
          <w:sz w:val="23"/>
          <w:szCs w:val="23"/>
        </w:rPr>
        <w:t xml:space="preserve">An executive summary of not more than two (2) pages, identifying and substantiating why the respondent is best qualified to provide the requested services. </w:t>
      </w:r>
    </w:p>
    <w:p w:rsidR="00D75ABA" w:rsidP="47A856F4" w:rsidRDefault="008B0CAB" w14:paraId="22EE072B" w14:textId="77777777">
      <w:pPr>
        <w:pStyle w:val="ListParagraph"/>
        <w:numPr>
          <w:ilvl w:val="0"/>
          <w:numId w:val="8"/>
        </w:numPr>
        <w:tabs>
          <w:tab w:val="left" w:pos="720"/>
        </w:tabs>
        <w:autoSpaceDE w:val="0"/>
        <w:autoSpaceDN w:val="0"/>
        <w:adjustRightInd w:val="0"/>
        <w:spacing w:line="240" w:lineRule="auto"/>
        <w:jc w:val="both"/>
        <w:rPr>
          <w:rFonts w:cs="Calibri" w:cstheme="minorAscii"/>
          <w:color w:val="030303"/>
          <w:sz w:val="23"/>
          <w:szCs w:val="23"/>
        </w:rPr>
      </w:pPr>
      <w:r w:rsidRPr="47A856F4" w:rsidR="008B0CAB">
        <w:rPr>
          <w:rFonts w:cs="Calibri" w:cstheme="minorAscii"/>
          <w:color w:val="030303"/>
          <w:sz w:val="23"/>
          <w:szCs w:val="23"/>
        </w:rPr>
        <w:t xml:space="preserve">A staffing plan listing those persons who will be assigned to the engagement if the respondent is selected, including the designation of the person who would be the respondent's principal professional responsible for all services required under the engagement. This portion of the proposal should include the relevant resume information for the individuals who will be assigned. The information should include, at a minimum, a description of the principal's relevant professional experience, years and type of experience, and number of years with the respondent. </w:t>
      </w:r>
    </w:p>
    <w:p w:rsidR="00D75ABA" w:rsidP="00D75ABA" w:rsidRDefault="009C1ACD" w14:paraId="29E55EFB" w14:textId="3C560B35">
      <w:pPr>
        <w:pStyle w:val="ListParagraph"/>
        <w:numPr>
          <w:ilvl w:val="0"/>
          <w:numId w:val="8"/>
        </w:numPr>
        <w:tabs>
          <w:tab w:val="left" w:pos="720"/>
        </w:tabs>
        <w:autoSpaceDE w:val="0"/>
        <w:autoSpaceDN w:val="0"/>
        <w:adjustRightInd w:val="0"/>
        <w:spacing w:line="240" w:lineRule="auto"/>
        <w:contextualSpacing w:val="0"/>
        <w:jc w:val="both"/>
        <w:rPr>
          <w:rFonts w:cstheme="minorHAnsi"/>
          <w:color w:val="030303"/>
          <w:sz w:val="23"/>
          <w:szCs w:val="23"/>
        </w:rPr>
      </w:pPr>
      <w:r w:rsidRPr="47A856F4" w:rsidR="009C1ACD">
        <w:rPr>
          <w:rFonts w:cs="Calibri" w:cstheme="minorAscii"/>
          <w:color w:val="030303"/>
          <w:sz w:val="23"/>
          <w:szCs w:val="23"/>
        </w:rPr>
        <w:t>A description of the firm and the scope of services offered and areas of specialties of the firm (i</w:t>
      </w:r>
      <w:r w:rsidRPr="47A856F4" w:rsidR="00D75ABA">
        <w:rPr>
          <w:rFonts w:cs="Calibri" w:cstheme="minorAscii"/>
          <w:color w:val="030303"/>
          <w:sz w:val="23"/>
          <w:szCs w:val="23"/>
        </w:rPr>
        <w:t>.</w:t>
      </w:r>
      <w:r w:rsidRPr="47A856F4" w:rsidR="009C1ACD">
        <w:rPr>
          <w:rFonts w:cs="Calibri" w:cstheme="minorAscii"/>
          <w:color w:val="030303"/>
          <w:sz w:val="23"/>
          <w:szCs w:val="23"/>
        </w:rPr>
        <w:t>e</w:t>
      </w:r>
      <w:r w:rsidRPr="47A856F4" w:rsidR="00D75ABA">
        <w:rPr>
          <w:rFonts w:cs="Calibri" w:cstheme="minorAscii"/>
          <w:color w:val="030303"/>
          <w:sz w:val="23"/>
          <w:szCs w:val="23"/>
        </w:rPr>
        <w:t>.,</w:t>
      </w:r>
      <w:r w:rsidRPr="47A856F4" w:rsidR="009C1ACD">
        <w:rPr>
          <w:rFonts w:cs="Calibri" w:cstheme="minorAscii"/>
          <w:color w:val="030303"/>
          <w:sz w:val="23"/>
          <w:szCs w:val="23"/>
        </w:rPr>
        <w:t xml:space="preserve"> labor, environmental, land use, bond counsel, </w:t>
      </w:r>
      <w:r w:rsidRPr="47A856F4" w:rsidR="00812F5C">
        <w:rPr>
          <w:rFonts w:cs="Calibri" w:cstheme="minorAscii"/>
          <w:color w:val="030303"/>
          <w:sz w:val="23"/>
          <w:szCs w:val="23"/>
        </w:rPr>
        <w:t xml:space="preserve">communications). </w:t>
      </w:r>
    </w:p>
    <w:p w:rsidR="00D75ABA" w:rsidP="00D75ABA" w:rsidRDefault="008B0CAB" w14:paraId="3E38FFAA" w14:textId="24A9D53E">
      <w:pPr>
        <w:pStyle w:val="ListParagraph"/>
        <w:numPr>
          <w:ilvl w:val="0"/>
          <w:numId w:val="8"/>
        </w:numPr>
        <w:tabs>
          <w:tab w:val="left" w:pos="720"/>
        </w:tabs>
        <w:autoSpaceDE w:val="0"/>
        <w:autoSpaceDN w:val="0"/>
        <w:adjustRightInd w:val="0"/>
        <w:spacing w:line="240" w:lineRule="auto"/>
        <w:contextualSpacing w:val="0"/>
        <w:jc w:val="both"/>
        <w:rPr>
          <w:rFonts w:cstheme="minorHAnsi"/>
          <w:color w:val="030303"/>
          <w:sz w:val="23"/>
          <w:szCs w:val="23"/>
        </w:rPr>
      </w:pPr>
      <w:r w:rsidRPr="47A856F4" w:rsidR="008B0CAB">
        <w:rPr>
          <w:rFonts w:cs="Calibri" w:cstheme="minorAscii"/>
          <w:color w:val="030303"/>
          <w:sz w:val="23"/>
          <w:szCs w:val="23"/>
        </w:rPr>
        <w:t>A description of the respondent</w:t>
      </w:r>
      <w:r w:rsidRPr="47A856F4" w:rsidR="00A6131A">
        <w:rPr>
          <w:rFonts w:cs="Calibri" w:cstheme="minorAscii"/>
          <w:color w:val="030303"/>
          <w:sz w:val="23"/>
          <w:szCs w:val="23"/>
        </w:rPr>
        <w:t>’</w:t>
      </w:r>
      <w:r w:rsidRPr="47A856F4" w:rsidR="008B0CAB">
        <w:rPr>
          <w:rFonts w:cs="Calibri" w:cstheme="minorAscii"/>
          <w:color w:val="030303"/>
          <w:sz w:val="23"/>
          <w:szCs w:val="23"/>
        </w:rPr>
        <w:t xml:space="preserve">s experience in performing services of the type described in this RFP. The respondent shall have extensive experience as a municipal solicitor in the Commonwealth of Pennsylvania, including experience with the </w:t>
      </w:r>
      <w:r w:rsidRPr="47A856F4" w:rsidR="003126DE">
        <w:rPr>
          <w:rFonts w:cs="Calibri" w:cstheme="minorAscii"/>
          <w:color w:val="030303"/>
          <w:sz w:val="23"/>
          <w:szCs w:val="23"/>
        </w:rPr>
        <w:t xml:space="preserve">Pennsylvania Home Rule Charter municipalities, supplemented by the </w:t>
      </w:r>
      <w:r w:rsidRPr="47A856F4" w:rsidR="008B0CAB">
        <w:rPr>
          <w:rFonts w:cs="Calibri" w:cstheme="minorAscii"/>
          <w:color w:val="030303"/>
          <w:sz w:val="23"/>
          <w:szCs w:val="23"/>
        </w:rPr>
        <w:t xml:space="preserve">Pennsylvania </w:t>
      </w:r>
      <w:r w:rsidRPr="47A856F4" w:rsidR="00A6131A">
        <w:rPr>
          <w:rFonts w:cs="Calibri" w:cstheme="minorAscii"/>
          <w:color w:val="030303"/>
          <w:sz w:val="23"/>
          <w:szCs w:val="23"/>
        </w:rPr>
        <w:t>First</w:t>
      </w:r>
      <w:r w:rsidRPr="47A856F4" w:rsidR="008B0CAB">
        <w:rPr>
          <w:rFonts w:cs="Calibri" w:cstheme="minorAscii"/>
          <w:color w:val="030303"/>
          <w:sz w:val="23"/>
          <w:szCs w:val="23"/>
        </w:rPr>
        <w:t xml:space="preserve"> Class Township Code. Provide specific examples of work within the scope of services required under this RFP. </w:t>
      </w:r>
    </w:p>
    <w:p w:rsidR="00D75ABA" w:rsidP="00D75ABA" w:rsidRDefault="008B0CAB" w14:paraId="4E58EC8E" w14:textId="2F599297">
      <w:pPr>
        <w:pStyle w:val="ListParagraph"/>
        <w:numPr>
          <w:ilvl w:val="0"/>
          <w:numId w:val="8"/>
        </w:numPr>
        <w:tabs>
          <w:tab w:val="left" w:pos="720"/>
        </w:tabs>
        <w:autoSpaceDE w:val="0"/>
        <w:autoSpaceDN w:val="0"/>
        <w:adjustRightInd w:val="0"/>
        <w:spacing w:line="240" w:lineRule="auto"/>
        <w:contextualSpacing w:val="0"/>
        <w:jc w:val="both"/>
        <w:rPr>
          <w:rFonts w:cstheme="minorHAnsi"/>
          <w:color w:val="030303"/>
          <w:sz w:val="23"/>
          <w:szCs w:val="23"/>
        </w:rPr>
      </w:pPr>
      <w:r w:rsidRPr="47A856F4" w:rsidR="008B0CAB">
        <w:rPr>
          <w:rFonts w:cs="Calibri" w:cstheme="minorAscii"/>
          <w:color w:val="030303"/>
          <w:sz w:val="23"/>
          <w:szCs w:val="23"/>
        </w:rPr>
        <w:t xml:space="preserve">A description of the systems that will be established for monthly reporting of the status of projects, requests, and litigation. </w:t>
      </w:r>
    </w:p>
    <w:p w:rsidR="00D75ABA" w:rsidP="47A856F4" w:rsidRDefault="008B0CAB" w14:paraId="157B79C3" w14:textId="3F35D408">
      <w:pPr>
        <w:pStyle w:val="ListParagraph"/>
        <w:numPr>
          <w:ilvl w:val="0"/>
          <w:numId w:val="8"/>
        </w:numPr>
        <w:tabs>
          <w:tab w:val="left" w:pos="720"/>
        </w:tabs>
        <w:autoSpaceDE w:val="0"/>
        <w:autoSpaceDN w:val="0"/>
        <w:adjustRightInd w:val="0"/>
        <w:spacing w:line="240" w:lineRule="auto"/>
        <w:jc w:val="both"/>
        <w:rPr>
          <w:rFonts w:cs="Calibri" w:cstheme="minorAscii"/>
          <w:color w:val="030303"/>
          <w:sz w:val="23"/>
          <w:szCs w:val="23"/>
        </w:rPr>
      </w:pPr>
      <w:r w:rsidRPr="47A856F4" w:rsidR="008B0CAB">
        <w:rPr>
          <w:rFonts w:cs="Calibri" w:cstheme="minorAscii"/>
          <w:color w:val="030303"/>
          <w:sz w:val="23"/>
          <w:szCs w:val="23"/>
        </w:rPr>
        <w:t xml:space="preserve">The location of respondent's office, if other than the respondent's main office, at which the respondent proposes to perform services required under this RFP. Describe your presence in Pennsylvania and any familiarity your firm has with the </w:t>
      </w:r>
      <w:r w:rsidRPr="47A856F4" w:rsidR="5293C78D">
        <w:rPr>
          <w:rFonts w:cs="Calibri" w:cstheme="minorAscii"/>
          <w:color w:val="030303"/>
          <w:sz w:val="23"/>
          <w:szCs w:val="23"/>
        </w:rPr>
        <w:t>___</w:t>
      </w:r>
      <w:r w:rsidRPr="47A856F4" w:rsidR="00E91022">
        <w:rPr>
          <w:rFonts w:cs="Calibri" w:cstheme="minorAscii"/>
          <w:color w:val="030303"/>
          <w:sz w:val="23"/>
          <w:szCs w:val="23"/>
        </w:rPr>
        <w:t xml:space="preserve"> area of </w:t>
      </w:r>
      <w:r w:rsidRPr="47A856F4" w:rsidR="63D1D524">
        <w:rPr>
          <w:rFonts w:cs="Calibri" w:cstheme="minorAscii"/>
          <w:color w:val="030303"/>
          <w:sz w:val="23"/>
          <w:szCs w:val="23"/>
        </w:rPr>
        <w:t xml:space="preserve">____ </w:t>
      </w:r>
      <w:r w:rsidRPr="47A856F4" w:rsidR="008B0CAB">
        <w:rPr>
          <w:rFonts w:cs="Calibri" w:cstheme="minorAscii"/>
          <w:color w:val="030303"/>
          <w:sz w:val="23"/>
          <w:szCs w:val="23"/>
        </w:rPr>
        <w:t xml:space="preserve">County. </w:t>
      </w:r>
    </w:p>
    <w:p w:rsidR="00D75ABA" w:rsidP="00D75ABA" w:rsidRDefault="008B0CAB" w14:paraId="583EA23C" w14:textId="77777777">
      <w:pPr>
        <w:pStyle w:val="ListParagraph"/>
        <w:numPr>
          <w:ilvl w:val="0"/>
          <w:numId w:val="8"/>
        </w:numPr>
        <w:tabs>
          <w:tab w:val="left" w:pos="720"/>
        </w:tabs>
        <w:autoSpaceDE w:val="0"/>
        <w:autoSpaceDN w:val="0"/>
        <w:adjustRightInd w:val="0"/>
        <w:spacing w:line="240" w:lineRule="auto"/>
        <w:contextualSpacing w:val="0"/>
        <w:jc w:val="both"/>
        <w:rPr>
          <w:rFonts w:cstheme="minorHAnsi"/>
          <w:color w:val="030303"/>
          <w:sz w:val="23"/>
          <w:szCs w:val="23"/>
        </w:rPr>
      </w:pPr>
      <w:r w:rsidRPr="47A856F4" w:rsidR="008B0CAB">
        <w:rPr>
          <w:rFonts w:cs="Calibri" w:cstheme="minorAscii"/>
          <w:color w:val="030303"/>
          <w:sz w:val="23"/>
          <w:szCs w:val="23"/>
        </w:rPr>
        <w:t>References, including at least three (3) municipal clients. Provide the contact names, titles</w:t>
      </w:r>
      <w:r w:rsidRPr="47A856F4" w:rsidR="00AD3DEB">
        <w:rPr>
          <w:rFonts w:cs="Calibri" w:cstheme="minorAscii"/>
          <w:color w:val="030303"/>
          <w:sz w:val="23"/>
          <w:szCs w:val="23"/>
        </w:rPr>
        <w:t>, ph</w:t>
      </w:r>
      <w:r w:rsidRPr="47A856F4" w:rsidR="008B0CAB">
        <w:rPr>
          <w:rFonts w:cs="Calibri" w:cstheme="minorAscii"/>
          <w:color w:val="030303"/>
          <w:sz w:val="23"/>
          <w:szCs w:val="23"/>
        </w:rPr>
        <w:t>one numbers</w:t>
      </w:r>
      <w:r w:rsidRPr="47A856F4" w:rsidR="00AD3DEB">
        <w:rPr>
          <w:rFonts w:cs="Calibri" w:cstheme="minorAscii"/>
          <w:color w:val="030303"/>
          <w:sz w:val="23"/>
          <w:szCs w:val="23"/>
        </w:rPr>
        <w:t xml:space="preserve"> and email addresses.</w:t>
      </w:r>
      <w:r w:rsidRPr="47A856F4" w:rsidR="008B0CAB">
        <w:rPr>
          <w:rFonts w:cs="Calibri" w:cstheme="minorAscii"/>
          <w:color w:val="030303"/>
          <w:sz w:val="23"/>
          <w:szCs w:val="23"/>
        </w:rPr>
        <w:t xml:space="preserve"> </w:t>
      </w:r>
    </w:p>
    <w:p w:rsidR="00D75ABA" w:rsidP="00D75ABA" w:rsidRDefault="008B0CAB" w14:paraId="52CC3CD4" w14:textId="4DD5E9CD">
      <w:pPr>
        <w:pStyle w:val="ListParagraph"/>
        <w:numPr>
          <w:ilvl w:val="0"/>
          <w:numId w:val="8"/>
        </w:numPr>
        <w:tabs>
          <w:tab w:val="left" w:pos="720"/>
        </w:tabs>
        <w:autoSpaceDE w:val="0"/>
        <w:autoSpaceDN w:val="0"/>
        <w:adjustRightInd w:val="0"/>
        <w:spacing w:line="240" w:lineRule="auto"/>
        <w:contextualSpacing w:val="0"/>
        <w:jc w:val="both"/>
        <w:rPr>
          <w:rFonts w:cstheme="minorHAnsi"/>
          <w:color w:val="030303"/>
          <w:sz w:val="23"/>
          <w:szCs w:val="23"/>
        </w:rPr>
      </w:pPr>
      <w:r w:rsidRPr="47A856F4" w:rsidR="008B0CAB">
        <w:rPr>
          <w:rFonts w:cs="Calibri" w:cstheme="minorAscii"/>
          <w:color w:val="030303"/>
          <w:sz w:val="23"/>
          <w:szCs w:val="23"/>
        </w:rPr>
        <w:t xml:space="preserve">If the respondent or any principal has been subject to any professional disciplinary action over the last three (3) years, the bidder must provide a description of the litigation and/or disciplinary action. </w:t>
      </w:r>
    </w:p>
    <w:p w:rsidRPr="00D75ABA" w:rsidR="00D75ABA" w:rsidP="331A507B" w:rsidRDefault="008B0CAB" w14:paraId="26A60FCB" w14:textId="7F06E416">
      <w:pPr>
        <w:pStyle w:val="ListParagraph"/>
        <w:numPr>
          <w:ilvl w:val="0"/>
          <w:numId w:val="8"/>
        </w:numPr>
        <w:tabs>
          <w:tab w:val="left" w:pos="720"/>
        </w:tabs>
        <w:autoSpaceDE w:val="0"/>
        <w:autoSpaceDN w:val="0"/>
        <w:adjustRightInd w:val="0"/>
        <w:spacing w:line="240" w:lineRule="auto"/>
        <w:jc w:val="both"/>
        <w:rPr>
          <w:rFonts w:cs="Calibri" w:cstheme="minorAscii"/>
          <w:sz w:val="23"/>
          <w:szCs w:val="23"/>
        </w:rPr>
      </w:pPr>
      <w:r w:rsidRPr="47A856F4" w:rsidR="008B0CAB">
        <w:rPr>
          <w:rFonts w:cs="Calibri" w:cstheme="minorAscii"/>
          <w:color w:val="030303"/>
          <w:sz w:val="23"/>
          <w:szCs w:val="23"/>
        </w:rPr>
        <w:t xml:space="preserve">It is important that the </w:t>
      </w:r>
      <w:r w:rsidRPr="47A856F4" w:rsidR="005872B0">
        <w:rPr>
          <w:rFonts w:cs="Calibri" w:cstheme="minorAscii"/>
          <w:color w:val="030303"/>
          <w:sz w:val="23"/>
          <w:szCs w:val="23"/>
        </w:rPr>
        <w:t>attorney</w:t>
      </w:r>
      <w:r w:rsidRPr="47A856F4" w:rsidR="008B0CAB">
        <w:rPr>
          <w:rFonts w:cs="Calibri" w:cstheme="minorAscii"/>
          <w:color w:val="030303"/>
          <w:sz w:val="23"/>
          <w:szCs w:val="23"/>
        </w:rPr>
        <w:t xml:space="preserve"> representing the </w:t>
      </w:r>
      <w:r w:rsidRPr="47A856F4" w:rsidR="5F5DB25F">
        <w:rPr>
          <w:rFonts w:cs="Calibri" w:cstheme="minorAscii"/>
          <w:color w:val="080808"/>
          <w:sz w:val="23"/>
          <w:szCs w:val="23"/>
        </w:rPr>
        <w:t>Town</w:t>
      </w:r>
      <w:r w:rsidRPr="47A856F4" w:rsidR="5F5DB25F">
        <w:rPr>
          <w:rFonts w:cs="Calibri" w:cstheme="minorAscii"/>
          <w:color w:val="060606"/>
          <w:sz w:val="23"/>
          <w:szCs w:val="23"/>
        </w:rPr>
        <w:t>ship</w:t>
      </w:r>
      <w:r w:rsidRPr="47A856F4" w:rsidR="5F5DB25F">
        <w:rPr>
          <w:rFonts w:cs="Calibri" w:cstheme="minorAscii"/>
          <w:color w:val="080808"/>
          <w:sz w:val="23"/>
          <w:szCs w:val="23"/>
        </w:rPr>
        <w:t xml:space="preserve"> </w:t>
      </w:r>
      <w:r w:rsidRPr="47A856F4" w:rsidR="008B0CAB">
        <w:rPr>
          <w:rFonts w:cs="Calibri" w:cstheme="minorAscii"/>
          <w:color w:val="030303"/>
          <w:sz w:val="23"/>
          <w:szCs w:val="23"/>
        </w:rPr>
        <w:t xml:space="preserve">not have any other clients that have or would </w:t>
      </w:r>
      <w:proofErr w:type="gramStart"/>
      <w:r w:rsidRPr="47A856F4" w:rsidR="008B0CAB">
        <w:rPr>
          <w:rFonts w:cs="Calibri" w:cstheme="minorAscii"/>
          <w:color w:val="030303"/>
          <w:sz w:val="23"/>
          <w:szCs w:val="23"/>
        </w:rPr>
        <w:t>be in conflict with</w:t>
      </w:r>
      <w:proofErr w:type="gramEnd"/>
      <w:r w:rsidRPr="47A856F4" w:rsidR="008B0CAB">
        <w:rPr>
          <w:rFonts w:cs="Calibri" w:cstheme="minorAscii"/>
          <w:color w:val="030303"/>
          <w:sz w:val="23"/>
          <w:szCs w:val="23"/>
        </w:rPr>
        <w:t xml:space="preserve"> </w:t>
      </w:r>
      <w:r w:rsidRPr="47A856F4" w:rsidR="68E8B315">
        <w:rPr>
          <w:rFonts w:cs="Calibri" w:cstheme="minorAscii"/>
          <w:color w:val="080808"/>
          <w:sz w:val="23"/>
          <w:szCs w:val="23"/>
        </w:rPr>
        <w:t>Town</w:t>
      </w:r>
      <w:r w:rsidRPr="47A856F4" w:rsidR="68E8B315">
        <w:rPr>
          <w:rFonts w:cs="Calibri" w:cstheme="minorAscii"/>
          <w:color w:val="060606"/>
          <w:sz w:val="23"/>
          <w:szCs w:val="23"/>
        </w:rPr>
        <w:t>ship</w:t>
      </w:r>
      <w:r w:rsidRPr="47A856F4" w:rsidR="68E8B315">
        <w:rPr>
          <w:rFonts w:cs="Calibri" w:cstheme="minorAscii"/>
          <w:color w:val="080808"/>
          <w:sz w:val="23"/>
          <w:szCs w:val="23"/>
        </w:rPr>
        <w:t xml:space="preserve"> </w:t>
      </w:r>
      <w:r w:rsidRPr="47A856F4" w:rsidR="008B0CAB">
        <w:rPr>
          <w:rFonts w:cs="Calibri" w:cstheme="minorAscii"/>
          <w:color w:val="030303"/>
          <w:sz w:val="23"/>
          <w:szCs w:val="23"/>
        </w:rPr>
        <w:t xml:space="preserve">issues. Specify if there are any actual or potential conflicts of interest with the </w:t>
      </w:r>
      <w:r w:rsidRPr="47A856F4" w:rsidR="65435897">
        <w:rPr>
          <w:rFonts w:cs="Calibri" w:cstheme="minorAscii"/>
          <w:color w:val="080808"/>
          <w:sz w:val="23"/>
          <w:szCs w:val="23"/>
        </w:rPr>
        <w:t>Town</w:t>
      </w:r>
      <w:r w:rsidRPr="47A856F4" w:rsidR="65435897">
        <w:rPr>
          <w:rFonts w:cs="Calibri" w:cstheme="minorAscii"/>
          <w:color w:val="060606"/>
          <w:sz w:val="23"/>
          <w:szCs w:val="23"/>
        </w:rPr>
        <w:t>ship</w:t>
      </w:r>
      <w:r w:rsidRPr="47A856F4" w:rsidR="008B0CAB">
        <w:rPr>
          <w:rFonts w:cs="Calibri" w:cstheme="minorAscii"/>
          <w:color w:val="030303"/>
          <w:sz w:val="23"/>
          <w:szCs w:val="23"/>
        </w:rPr>
        <w:t xml:space="preserve">. Include a disclosure of clients who have had dealings with </w:t>
      </w:r>
      <w:r w:rsidRPr="47A856F4" w:rsidR="005872B0">
        <w:rPr>
          <w:rFonts w:cs="Calibri" w:cstheme="minorAscii"/>
          <w:color w:val="030303"/>
          <w:sz w:val="23"/>
          <w:szCs w:val="23"/>
        </w:rPr>
        <w:t xml:space="preserve">the </w:t>
      </w:r>
      <w:r w:rsidRPr="47A856F4" w:rsidR="6BDA7ED8">
        <w:rPr>
          <w:rFonts w:cs="Calibri" w:cstheme="minorAscii"/>
          <w:color w:val="080808"/>
          <w:sz w:val="23"/>
          <w:szCs w:val="23"/>
        </w:rPr>
        <w:t>Town</w:t>
      </w:r>
      <w:r w:rsidRPr="47A856F4" w:rsidR="6BDA7ED8">
        <w:rPr>
          <w:rFonts w:cs="Calibri" w:cstheme="minorAscii"/>
          <w:color w:val="060606"/>
          <w:sz w:val="23"/>
          <w:szCs w:val="23"/>
        </w:rPr>
        <w:t>ship</w:t>
      </w:r>
      <w:r w:rsidRPr="47A856F4" w:rsidR="6BDA7ED8">
        <w:rPr>
          <w:rFonts w:cs="Calibri" w:cstheme="minorAscii"/>
          <w:color w:val="080808"/>
          <w:sz w:val="23"/>
          <w:szCs w:val="23"/>
        </w:rPr>
        <w:t xml:space="preserve"> </w:t>
      </w:r>
      <w:r w:rsidRPr="47A856F4" w:rsidR="005872B0">
        <w:rPr>
          <w:rFonts w:cs="Calibri" w:cstheme="minorAscii"/>
          <w:color w:val="030303"/>
          <w:sz w:val="23"/>
          <w:szCs w:val="23"/>
        </w:rPr>
        <w:t xml:space="preserve">of </w:t>
      </w:r>
      <w:r w:rsidRPr="47A856F4" w:rsidR="0AB2A33E">
        <w:rPr>
          <w:rFonts w:cs="Calibri" w:cstheme="minorAscii"/>
          <w:color w:val="090C09"/>
          <w:sz w:val="23"/>
          <w:szCs w:val="23"/>
        </w:rPr>
        <w:t>______</w:t>
      </w:r>
      <w:r w:rsidRPr="47A856F4" w:rsidR="008B0CAB">
        <w:rPr>
          <w:rFonts w:cs="Calibri" w:cstheme="minorAscii"/>
          <w:color w:val="030303"/>
          <w:sz w:val="23"/>
          <w:szCs w:val="23"/>
        </w:rPr>
        <w:t xml:space="preserve">, including all boards and commissions. Explain how your firm would handle such a conflict. Also, set out any allowance in contract price if the </w:t>
      </w:r>
      <w:r w:rsidRPr="47A856F4" w:rsidR="471790CF">
        <w:rPr>
          <w:rFonts w:cs="Calibri" w:cstheme="minorAscii"/>
          <w:color w:val="080808"/>
          <w:sz w:val="23"/>
          <w:szCs w:val="23"/>
        </w:rPr>
        <w:t>Town</w:t>
      </w:r>
      <w:r w:rsidRPr="47A856F4" w:rsidR="471790CF">
        <w:rPr>
          <w:rFonts w:cs="Calibri" w:cstheme="minorAscii"/>
          <w:color w:val="060606"/>
          <w:sz w:val="23"/>
          <w:szCs w:val="23"/>
        </w:rPr>
        <w:t>ship</w:t>
      </w:r>
      <w:r w:rsidRPr="47A856F4" w:rsidR="471790CF">
        <w:rPr>
          <w:rFonts w:cs="Calibri" w:cstheme="minorAscii"/>
          <w:color w:val="080808"/>
          <w:sz w:val="23"/>
          <w:szCs w:val="23"/>
        </w:rPr>
        <w:t xml:space="preserve"> </w:t>
      </w:r>
      <w:proofErr w:type="gramStart"/>
      <w:r w:rsidRPr="47A856F4" w:rsidR="008B0CAB">
        <w:rPr>
          <w:rFonts w:cs="Calibri" w:cstheme="minorAscii"/>
          <w:color w:val="030303"/>
          <w:sz w:val="23"/>
          <w:szCs w:val="23"/>
        </w:rPr>
        <w:t>has to</w:t>
      </w:r>
      <w:proofErr w:type="gramEnd"/>
      <w:r w:rsidRPr="47A856F4" w:rsidR="008B0CAB">
        <w:rPr>
          <w:rFonts w:cs="Calibri" w:cstheme="minorAscii"/>
          <w:color w:val="030303"/>
          <w:sz w:val="23"/>
          <w:szCs w:val="23"/>
        </w:rPr>
        <w:t xml:space="preserve"> retain other legal counsel because of a conflict of interest with your firm. Present evidence of firm's malpractice policy.</w:t>
      </w:r>
    </w:p>
    <w:p w:rsidRPr="00D75ABA" w:rsidR="00812F5C" w:rsidP="00D75ABA" w:rsidRDefault="00812F5C" w14:paraId="604403B0" w14:textId="3EF03413">
      <w:pPr>
        <w:pStyle w:val="ListParagraph"/>
        <w:numPr>
          <w:ilvl w:val="0"/>
          <w:numId w:val="8"/>
        </w:numPr>
        <w:tabs>
          <w:tab w:val="left" w:pos="720"/>
        </w:tabs>
        <w:autoSpaceDE w:val="0"/>
        <w:autoSpaceDN w:val="0"/>
        <w:adjustRightInd w:val="0"/>
        <w:spacing w:line="240" w:lineRule="auto"/>
        <w:contextualSpacing w:val="0"/>
        <w:jc w:val="both"/>
        <w:rPr>
          <w:rFonts w:cstheme="minorHAnsi"/>
          <w:sz w:val="23"/>
          <w:szCs w:val="23"/>
        </w:rPr>
      </w:pPr>
      <w:r w:rsidRPr="47A856F4" w:rsidR="00812F5C">
        <w:rPr>
          <w:rFonts w:cs="Calibri" w:cstheme="minorAscii"/>
          <w:sz w:val="23"/>
          <w:szCs w:val="23"/>
        </w:rPr>
        <w:t>Write a narrative on your firm’s philosophy about the attorney -council relationship and how that relationship will be built over time.</w:t>
      </w:r>
    </w:p>
    <w:p w:rsidRPr="00691704" w:rsidR="00B756D6" w:rsidP="00D75ABA" w:rsidRDefault="00B756D6" w14:paraId="7C8E6563" w14:textId="130B7EF0">
      <w:pPr>
        <w:pStyle w:val="ListParagraph"/>
        <w:widowControl w:val="0"/>
        <w:numPr>
          <w:ilvl w:val="0"/>
          <w:numId w:val="9"/>
        </w:numPr>
        <w:tabs>
          <w:tab w:val="left" w:pos="5299"/>
        </w:tabs>
        <w:kinsoku w:val="0"/>
        <w:overflowPunct w:val="0"/>
        <w:autoSpaceDE w:val="0"/>
        <w:autoSpaceDN w:val="0"/>
        <w:adjustRightInd w:val="0"/>
        <w:spacing w:line="252" w:lineRule="auto"/>
        <w:ind w:right="152"/>
        <w:jc w:val="both"/>
        <w:rPr>
          <w:rFonts w:eastAsiaTheme="minorEastAsia" w:cstheme="minorHAnsi"/>
          <w:color w:val="000000"/>
          <w:w w:val="105"/>
          <w:sz w:val="23"/>
          <w:szCs w:val="23"/>
        </w:rPr>
      </w:pPr>
      <w:r w:rsidRPr="00BF1C9B">
        <w:rPr>
          <w:rFonts w:eastAsiaTheme="minorEastAsia" w:cstheme="minorHAnsi"/>
          <w:w w:val="105"/>
          <w:sz w:val="23"/>
          <w:szCs w:val="23"/>
        </w:rPr>
        <w:t>Detail your professional liability/malpractice insurance coverage applicable to the services described herein. Include</w:t>
      </w:r>
      <w:r w:rsidRPr="00BF1C9B">
        <w:rPr>
          <w:rFonts w:eastAsiaTheme="minorEastAsia" w:cstheme="minorHAnsi"/>
          <w:spacing w:val="-22"/>
          <w:w w:val="105"/>
          <w:sz w:val="23"/>
          <w:szCs w:val="23"/>
        </w:rPr>
        <w:t xml:space="preserve"> </w:t>
      </w:r>
      <w:r w:rsidRPr="00BF1C9B">
        <w:rPr>
          <w:rFonts w:eastAsiaTheme="minorEastAsia" w:cstheme="minorHAnsi"/>
          <w:w w:val="105"/>
          <w:sz w:val="23"/>
          <w:szCs w:val="23"/>
        </w:rPr>
        <w:t>insurance</w:t>
      </w:r>
      <w:r w:rsidRPr="00BF1C9B">
        <w:rPr>
          <w:rFonts w:eastAsiaTheme="minorEastAsia" w:cstheme="minorHAnsi"/>
          <w:spacing w:val="-16"/>
          <w:w w:val="105"/>
          <w:sz w:val="23"/>
          <w:szCs w:val="23"/>
        </w:rPr>
        <w:t xml:space="preserve"> </w:t>
      </w:r>
      <w:r w:rsidRPr="00BF1C9B">
        <w:rPr>
          <w:rFonts w:eastAsiaTheme="minorEastAsia" w:cstheme="minorHAnsi"/>
          <w:w w:val="105"/>
          <w:sz w:val="23"/>
          <w:szCs w:val="23"/>
        </w:rPr>
        <w:t>certificates</w:t>
      </w:r>
      <w:r w:rsidRPr="00BF1C9B">
        <w:rPr>
          <w:rFonts w:eastAsiaTheme="minorEastAsia" w:cstheme="minorHAnsi"/>
          <w:spacing w:val="-13"/>
          <w:w w:val="105"/>
          <w:sz w:val="23"/>
          <w:szCs w:val="23"/>
        </w:rPr>
        <w:t xml:space="preserve"> </w:t>
      </w:r>
      <w:r w:rsidRPr="00BF1C9B">
        <w:rPr>
          <w:rFonts w:eastAsiaTheme="minorEastAsia" w:cstheme="minorHAnsi"/>
          <w:w w:val="105"/>
          <w:sz w:val="23"/>
          <w:szCs w:val="23"/>
        </w:rPr>
        <w:t>summarizing</w:t>
      </w:r>
      <w:r w:rsidRPr="00BF1C9B">
        <w:rPr>
          <w:rFonts w:eastAsiaTheme="minorEastAsia" w:cstheme="minorHAnsi"/>
          <w:spacing w:val="-8"/>
          <w:w w:val="105"/>
          <w:sz w:val="23"/>
          <w:szCs w:val="23"/>
        </w:rPr>
        <w:t xml:space="preserve"> </w:t>
      </w:r>
      <w:r w:rsidRPr="00BF1C9B">
        <w:rPr>
          <w:rFonts w:eastAsiaTheme="minorEastAsia" w:cstheme="minorHAnsi"/>
          <w:w w:val="105"/>
          <w:sz w:val="23"/>
          <w:szCs w:val="23"/>
        </w:rPr>
        <w:t>such</w:t>
      </w:r>
      <w:r w:rsidRPr="00BF1C9B">
        <w:rPr>
          <w:rFonts w:eastAsiaTheme="minorEastAsia" w:cstheme="minorHAnsi"/>
          <w:spacing w:val="-17"/>
          <w:w w:val="105"/>
          <w:sz w:val="23"/>
          <w:szCs w:val="23"/>
        </w:rPr>
        <w:t xml:space="preserve"> </w:t>
      </w:r>
      <w:r w:rsidRPr="00BF1C9B">
        <w:rPr>
          <w:rFonts w:eastAsiaTheme="minorEastAsia" w:cstheme="minorHAnsi"/>
          <w:w w:val="105"/>
          <w:sz w:val="23"/>
          <w:szCs w:val="23"/>
        </w:rPr>
        <w:t>insurance coverage.</w:t>
      </w:r>
    </w:p>
    <w:p w:rsidRPr="00353FFE" w:rsidR="00691704" w:rsidP="00691704" w:rsidRDefault="00691704" w14:paraId="3B1168F2" w14:textId="77777777">
      <w:pPr>
        <w:pStyle w:val="ListParagraph"/>
        <w:widowControl w:val="0"/>
        <w:tabs>
          <w:tab w:val="left" w:pos="5299"/>
        </w:tabs>
        <w:kinsoku w:val="0"/>
        <w:overflowPunct w:val="0"/>
        <w:autoSpaceDE w:val="0"/>
        <w:autoSpaceDN w:val="0"/>
        <w:adjustRightInd w:val="0"/>
        <w:spacing w:line="252" w:lineRule="auto"/>
        <w:ind w:left="1080" w:right="152"/>
        <w:jc w:val="both"/>
        <w:rPr>
          <w:rFonts w:eastAsiaTheme="minorEastAsia" w:cstheme="minorHAnsi"/>
          <w:color w:val="000000"/>
          <w:w w:val="105"/>
          <w:sz w:val="23"/>
          <w:szCs w:val="23"/>
        </w:rPr>
      </w:pPr>
    </w:p>
    <w:bookmarkEnd w:id="1"/>
    <w:p w:rsidRPr="00BF1C9B" w:rsidR="005F6701" w:rsidP="00353FFE" w:rsidRDefault="005F6701" w14:paraId="291E5085" w14:textId="0E0C5516">
      <w:pPr>
        <w:autoSpaceDE w:val="0"/>
        <w:autoSpaceDN w:val="0"/>
        <w:adjustRightInd w:val="0"/>
        <w:spacing w:line="240" w:lineRule="auto"/>
        <w:jc w:val="both"/>
        <w:rPr>
          <w:rFonts w:cstheme="minorHAnsi"/>
          <w:b/>
          <w:bCs/>
          <w:color w:val="030303"/>
          <w:sz w:val="23"/>
          <w:szCs w:val="23"/>
        </w:rPr>
      </w:pPr>
      <w:r w:rsidRPr="00BF1C9B">
        <w:rPr>
          <w:rFonts w:cstheme="minorHAnsi"/>
          <w:b/>
          <w:bCs/>
          <w:color w:val="030303"/>
          <w:sz w:val="23"/>
          <w:szCs w:val="23"/>
        </w:rPr>
        <w:t>V.</w:t>
      </w:r>
      <w:r w:rsidR="00D75ABA">
        <w:rPr>
          <w:rFonts w:cstheme="minorHAnsi"/>
          <w:b/>
          <w:bCs/>
          <w:color w:val="030303"/>
          <w:sz w:val="23"/>
          <w:szCs w:val="23"/>
        </w:rPr>
        <w:tab/>
      </w:r>
      <w:r w:rsidRPr="00BF1C9B">
        <w:rPr>
          <w:rFonts w:cstheme="minorHAnsi"/>
          <w:b/>
          <w:bCs/>
          <w:color w:val="030303"/>
          <w:sz w:val="23"/>
          <w:szCs w:val="23"/>
        </w:rPr>
        <w:t>INTERVIEW</w:t>
      </w:r>
    </w:p>
    <w:p w:rsidRPr="00BF1C9B" w:rsidR="005F6701" w:rsidP="47A856F4" w:rsidRDefault="005F6701" w14:paraId="12E5C812" w14:textId="4E419CED">
      <w:pPr>
        <w:pStyle w:val="Normal"/>
        <w:autoSpaceDE w:val="0"/>
        <w:autoSpaceDN w:val="0"/>
        <w:adjustRightInd w:val="0"/>
        <w:spacing w:line="240" w:lineRule="auto"/>
        <w:ind w:left="720"/>
        <w:contextualSpacing/>
        <w:jc w:val="both"/>
        <w:rPr>
          <w:rFonts w:cs="Calibri" w:cstheme="minorAscii"/>
          <w:color w:val="030303"/>
          <w:sz w:val="23"/>
          <w:szCs w:val="23"/>
        </w:rPr>
      </w:pPr>
      <w:r w:rsidRPr="47A856F4" w:rsidR="005F6701">
        <w:rPr>
          <w:rFonts w:cs="Calibri" w:cstheme="minorAscii"/>
          <w:color w:val="030303"/>
          <w:sz w:val="23"/>
          <w:szCs w:val="23"/>
        </w:rPr>
        <w:t xml:space="preserve">The </w:t>
      </w:r>
      <w:r w:rsidRPr="47A856F4" w:rsidR="646349D7">
        <w:rPr>
          <w:rFonts w:cs="Calibri" w:cstheme="minorAscii"/>
          <w:color w:val="080808"/>
          <w:sz w:val="23"/>
          <w:szCs w:val="23"/>
        </w:rPr>
        <w:t>Town</w:t>
      </w:r>
      <w:r w:rsidRPr="47A856F4" w:rsidR="646349D7">
        <w:rPr>
          <w:rFonts w:cs="Calibri" w:cstheme="minorAscii"/>
          <w:color w:val="060606"/>
          <w:sz w:val="23"/>
          <w:szCs w:val="23"/>
        </w:rPr>
        <w:t>ship</w:t>
      </w:r>
      <w:r w:rsidRPr="47A856F4" w:rsidR="646349D7">
        <w:rPr>
          <w:rFonts w:cs="Calibri" w:cstheme="minorAscii"/>
          <w:color w:val="080808"/>
          <w:sz w:val="23"/>
          <w:szCs w:val="23"/>
        </w:rPr>
        <w:t xml:space="preserve"> </w:t>
      </w:r>
      <w:r w:rsidRPr="47A856F4" w:rsidR="005F6701">
        <w:rPr>
          <w:rFonts w:cs="Calibri" w:cstheme="minorAscii"/>
          <w:color w:val="030303"/>
          <w:sz w:val="23"/>
          <w:szCs w:val="23"/>
        </w:rPr>
        <w:t xml:space="preserve">reserves the right to interview any or </w:t>
      </w:r>
      <w:proofErr w:type="gramStart"/>
      <w:r w:rsidRPr="47A856F4" w:rsidR="005F6701">
        <w:rPr>
          <w:rFonts w:cs="Calibri" w:cstheme="minorAscii"/>
          <w:color w:val="030303"/>
          <w:sz w:val="23"/>
          <w:szCs w:val="23"/>
        </w:rPr>
        <w:t>all of</w:t>
      </w:r>
      <w:proofErr w:type="gramEnd"/>
      <w:r w:rsidRPr="47A856F4" w:rsidR="005F6701">
        <w:rPr>
          <w:rFonts w:cs="Calibri" w:cstheme="minorAscii"/>
          <w:color w:val="030303"/>
          <w:sz w:val="23"/>
          <w:szCs w:val="23"/>
        </w:rPr>
        <w:t xml:space="preserve"> the respondents submitting a proposal. Although interviews will take place, the proposal should be comprehensive a</w:t>
      </w:r>
      <w:r w:rsidRPr="47A856F4" w:rsidR="00A11F63">
        <w:rPr>
          <w:rFonts w:cs="Calibri" w:cstheme="minorAscii"/>
          <w:color w:val="030303"/>
          <w:sz w:val="23"/>
          <w:szCs w:val="23"/>
        </w:rPr>
        <w:t>nd</w:t>
      </w:r>
      <w:r w:rsidRPr="47A856F4" w:rsidR="005F6701">
        <w:rPr>
          <w:rFonts w:cs="Calibri" w:cstheme="minorAscii"/>
          <w:color w:val="030303"/>
          <w:sz w:val="23"/>
          <w:szCs w:val="23"/>
        </w:rPr>
        <w:t xml:space="preserve"> complete</w:t>
      </w:r>
      <w:r w:rsidRPr="47A856F4" w:rsidR="00DA49C7">
        <w:rPr>
          <w:rFonts w:cs="Calibri" w:cstheme="minorAscii"/>
          <w:color w:val="030303"/>
          <w:sz w:val="23"/>
          <w:szCs w:val="23"/>
        </w:rPr>
        <w:t xml:space="preserve"> on its face</w:t>
      </w:r>
      <w:r w:rsidRPr="47A856F4" w:rsidR="005F6701">
        <w:rPr>
          <w:rFonts w:cs="Calibri" w:cstheme="minorAscii"/>
          <w:color w:val="030303"/>
          <w:sz w:val="23"/>
          <w:szCs w:val="23"/>
        </w:rPr>
        <w:t xml:space="preserve">. The </w:t>
      </w:r>
      <w:r w:rsidRPr="47A856F4" w:rsidR="00A11F63">
        <w:rPr>
          <w:rFonts w:cs="Calibri" w:cstheme="minorAscii"/>
          <w:color w:val="030303"/>
          <w:sz w:val="23"/>
          <w:szCs w:val="23"/>
        </w:rPr>
        <w:t>Town</w:t>
      </w:r>
      <w:r w:rsidRPr="47A856F4" w:rsidR="2FB919BA">
        <w:rPr>
          <w:rFonts w:cs="Calibri" w:cstheme="minorAscii"/>
          <w:color w:val="030303"/>
          <w:sz w:val="23"/>
          <w:szCs w:val="23"/>
        </w:rPr>
        <w:t>ship</w:t>
      </w:r>
      <w:r w:rsidRPr="47A856F4" w:rsidR="00A11F63">
        <w:rPr>
          <w:rFonts w:cs="Calibri" w:cstheme="minorAscii"/>
          <w:color w:val="030303"/>
          <w:sz w:val="23"/>
          <w:szCs w:val="23"/>
        </w:rPr>
        <w:t xml:space="preserve"> </w:t>
      </w:r>
      <w:r w:rsidRPr="47A856F4" w:rsidR="005F6701">
        <w:rPr>
          <w:rFonts w:cs="Calibri" w:cstheme="minorAscii"/>
          <w:color w:val="030303"/>
          <w:sz w:val="23"/>
          <w:szCs w:val="23"/>
        </w:rPr>
        <w:t xml:space="preserve">reserves the right to request clarifying information </w:t>
      </w:r>
      <w:proofErr w:type="gramStart"/>
      <w:r w:rsidRPr="47A856F4" w:rsidR="005F6701">
        <w:rPr>
          <w:rFonts w:cs="Calibri" w:cstheme="minorAscii"/>
          <w:color w:val="030303"/>
          <w:sz w:val="23"/>
          <w:szCs w:val="23"/>
        </w:rPr>
        <w:t>subsequent to</w:t>
      </w:r>
      <w:proofErr w:type="gramEnd"/>
      <w:r w:rsidRPr="47A856F4" w:rsidR="005F6701">
        <w:rPr>
          <w:rFonts w:cs="Calibri" w:cstheme="minorAscii"/>
          <w:color w:val="030303"/>
          <w:sz w:val="23"/>
          <w:szCs w:val="23"/>
        </w:rPr>
        <w:t xml:space="preserve"> submission of the proposal.</w:t>
      </w:r>
    </w:p>
    <w:p w:rsidRPr="00BF1C9B" w:rsidR="004A2981" w:rsidP="00BF1C9B" w:rsidRDefault="004A2981" w14:paraId="18ACE447" w14:textId="3C5E69F3">
      <w:pPr>
        <w:autoSpaceDE w:val="0"/>
        <w:autoSpaceDN w:val="0"/>
        <w:adjustRightInd w:val="0"/>
        <w:spacing w:line="240" w:lineRule="auto"/>
        <w:jc w:val="both"/>
        <w:rPr>
          <w:rFonts w:cstheme="minorHAnsi"/>
          <w:b/>
          <w:bCs/>
          <w:color w:val="030303"/>
          <w:sz w:val="23"/>
          <w:szCs w:val="23"/>
        </w:rPr>
      </w:pPr>
      <w:r w:rsidRPr="00BF1C9B">
        <w:rPr>
          <w:rFonts w:cstheme="minorHAnsi"/>
          <w:b/>
          <w:bCs/>
          <w:color w:val="030303"/>
          <w:sz w:val="23"/>
          <w:szCs w:val="23"/>
        </w:rPr>
        <w:lastRenderedPageBreak/>
        <w:t xml:space="preserve">VI. </w:t>
      </w:r>
      <w:r w:rsidR="00D75ABA">
        <w:rPr>
          <w:rFonts w:cstheme="minorHAnsi"/>
          <w:b/>
          <w:bCs/>
          <w:color w:val="030303"/>
          <w:sz w:val="23"/>
          <w:szCs w:val="23"/>
        </w:rPr>
        <w:tab/>
      </w:r>
      <w:r w:rsidRPr="00BF1C9B">
        <w:rPr>
          <w:rFonts w:cstheme="minorHAnsi"/>
          <w:b/>
          <w:bCs/>
          <w:color w:val="030303"/>
          <w:sz w:val="23"/>
          <w:szCs w:val="23"/>
        </w:rPr>
        <w:t>SELECTION PROCESS</w:t>
      </w:r>
    </w:p>
    <w:p w:rsidRPr="00BF1C9B" w:rsidR="004A2981" w:rsidP="47A856F4" w:rsidRDefault="004A2981" w14:paraId="57302BDE" w14:textId="4D055324">
      <w:pPr>
        <w:pStyle w:val="Normal"/>
        <w:autoSpaceDE w:val="0"/>
        <w:autoSpaceDN w:val="0"/>
        <w:adjustRightInd w:val="0"/>
        <w:spacing w:line="240" w:lineRule="auto"/>
        <w:ind w:left="720"/>
        <w:jc w:val="both"/>
        <w:rPr>
          <w:rFonts w:cs="Calibri" w:cstheme="minorAscii"/>
          <w:color w:val="030303"/>
          <w:sz w:val="23"/>
          <w:szCs w:val="23"/>
        </w:rPr>
      </w:pPr>
      <w:r w:rsidRPr="47A856F4" w:rsidR="004A2981">
        <w:rPr>
          <w:rFonts w:cs="Calibri" w:cstheme="minorAscii"/>
          <w:color w:val="030303"/>
          <w:sz w:val="23"/>
          <w:szCs w:val="23"/>
        </w:rPr>
        <w:t xml:space="preserve">All proposals will be reviewed by the </w:t>
      </w:r>
      <w:r w:rsidRPr="47A856F4" w:rsidR="54FB2499">
        <w:rPr>
          <w:rFonts w:cs="Calibri" w:cstheme="minorAscii"/>
          <w:color w:val="080808"/>
          <w:sz w:val="23"/>
          <w:szCs w:val="23"/>
        </w:rPr>
        <w:t>Town</w:t>
      </w:r>
      <w:r w:rsidRPr="47A856F4" w:rsidR="54FB2499">
        <w:rPr>
          <w:rFonts w:cs="Calibri" w:cstheme="minorAscii"/>
          <w:color w:val="060606"/>
          <w:sz w:val="23"/>
          <w:szCs w:val="23"/>
        </w:rPr>
        <w:t>ship</w:t>
      </w:r>
      <w:r w:rsidRPr="47A856F4" w:rsidR="54FB2499">
        <w:rPr>
          <w:rFonts w:cs="Calibri" w:cstheme="minorAscii"/>
          <w:color w:val="080808"/>
          <w:sz w:val="23"/>
          <w:szCs w:val="23"/>
        </w:rPr>
        <w:t xml:space="preserve"> </w:t>
      </w:r>
      <w:r w:rsidRPr="47A856F4" w:rsidR="00F21961">
        <w:rPr>
          <w:rFonts w:cs="Calibri" w:cstheme="minorAscii"/>
          <w:color w:val="030303"/>
          <w:sz w:val="23"/>
          <w:szCs w:val="23"/>
        </w:rPr>
        <w:t xml:space="preserve">Council </w:t>
      </w:r>
      <w:r w:rsidRPr="47A856F4" w:rsidR="004A2981">
        <w:rPr>
          <w:rFonts w:cs="Calibri" w:cstheme="minorAscii"/>
          <w:color w:val="030303"/>
          <w:sz w:val="23"/>
          <w:szCs w:val="23"/>
        </w:rPr>
        <w:t xml:space="preserve">and the </w:t>
      </w:r>
      <w:r w:rsidRPr="47A856F4" w:rsidR="02BFCBB5">
        <w:rPr>
          <w:rFonts w:cs="Calibri" w:cstheme="minorAscii"/>
          <w:color w:val="080808"/>
          <w:sz w:val="23"/>
          <w:szCs w:val="23"/>
        </w:rPr>
        <w:t>Town</w:t>
      </w:r>
      <w:r w:rsidRPr="47A856F4" w:rsidR="02BFCBB5">
        <w:rPr>
          <w:rFonts w:cs="Calibri" w:cstheme="minorAscii"/>
          <w:color w:val="060606"/>
          <w:sz w:val="23"/>
          <w:szCs w:val="23"/>
        </w:rPr>
        <w:t>ship</w:t>
      </w:r>
      <w:r w:rsidRPr="47A856F4" w:rsidR="02BFCBB5">
        <w:rPr>
          <w:rFonts w:cs="Calibri" w:cstheme="minorAscii"/>
          <w:color w:val="080808"/>
          <w:sz w:val="23"/>
          <w:szCs w:val="23"/>
        </w:rPr>
        <w:t xml:space="preserve"> </w:t>
      </w:r>
      <w:r w:rsidRPr="47A856F4" w:rsidR="004A2981">
        <w:rPr>
          <w:rFonts w:cs="Calibri" w:cstheme="minorAscii"/>
          <w:color w:val="030303"/>
          <w:sz w:val="23"/>
          <w:szCs w:val="23"/>
        </w:rPr>
        <w:t>Manager to determine responsiveness. Non-responsive proposals will be rejected without evaluation. For respondents that satisfy III "Minimum Qualifications</w:t>
      </w:r>
      <w:proofErr w:type="gramStart"/>
      <w:r w:rsidRPr="47A856F4" w:rsidR="004A2981">
        <w:rPr>
          <w:rFonts w:cs="Calibri" w:cstheme="minorAscii"/>
          <w:color w:val="030303"/>
          <w:sz w:val="23"/>
          <w:szCs w:val="23"/>
        </w:rPr>
        <w:t>"</w:t>
      </w:r>
      <w:proofErr w:type="gramEnd"/>
      <w:r w:rsidRPr="47A856F4" w:rsidR="004A2981">
        <w:rPr>
          <w:rFonts w:cs="Calibri" w:cstheme="minorAscii"/>
          <w:color w:val="030303"/>
          <w:sz w:val="23"/>
          <w:szCs w:val="23"/>
        </w:rPr>
        <w:t xml:space="preserve"> and IV "Mandatory Contents of Proposal" the </w:t>
      </w:r>
      <w:r w:rsidRPr="47A856F4" w:rsidR="004A2981">
        <w:rPr>
          <w:rFonts w:cs="Calibri" w:cstheme="minorAscii"/>
          <w:color w:val="030303"/>
          <w:sz w:val="23"/>
          <w:szCs w:val="23"/>
        </w:rPr>
        <w:t>Town</w:t>
      </w:r>
      <w:r w:rsidRPr="47A856F4" w:rsidR="450D1ADD">
        <w:rPr>
          <w:rFonts w:cs="Calibri" w:cstheme="minorAscii"/>
          <w:color w:val="030303"/>
          <w:sz w:val="23"/>
          <w:szCs w:val="23"/>
        </w:rPr>
        <w:t>ship</w:t>
      </w:r>
      <w:r w:rsidRPr="47A856F4" w:rsidR="004A2981">
        <w:rPr>
          <w:rFonts w:cs="Calibri" w:cstheme="minorAscii"/>
          <w:color w:val="030303"/>
          <w:sz w:val="23"/>
          <w:szCs w:val="23"/>
        </w:rPr>
        <w:t>'s evaluation will include but will not be limited to the following evaluation criteria, separate or combined in some manner, and not necessarily listed in order of significance:</w:t>
      </w:r>
    </w:p>
    <w:p w:rsidRPr="00BF1C9B" w:rsidR="00EB6F1F" w:rsidP="00D75ABA" w:rsidRDefault="00EB6F1F" w14:paraId="2C823360" w14:textId="6BCC60BC">
      <w:pPr>
        <w:pStyle w:val="ListParagraph"/>
        <w:numPr>
          <w:ilvl w:val="0"/>
          <w:numId w:val="1"/>
        </w:numPr>
        <w:autoSpaceDE w:val="0"/>
        <w:autoSpaceDN w:val="0"/>
        <w:adjustRightInd w:val="0"/>
        <w:spacing w:line="240" w:lineRule="auto"/>
        <w:ind w:left="720" w:hanging="360"/>
        <w:jc w:val="both"/>
        <w:rPr>
          <w:rFonts w:cstheme="minorHAnsi"/>
          <w:color w:val="030303"/>
          <w:sz w:val="23"/>
          <w:szCs w:val="23"/>
        </w:rPr>
      </w:pPr>
      <w:r w:rsidRPr="00BF1C9B">
        <w:rPr>
          <w:rFonts w:cstheme="minorHAnsi"/>
          <w:color w:val="030303"/>
          <w:sz w:val="23"/>
          <w:szCs w:val="23"/>
        </w:rPr>
        <w:t>The respondent's general approach to providing the services required under this RFP.</w:t>
      </w:r>
    </w:p>
    <w:p w:rsidRPr="00BF1C9B" w:rsidR="00D07E09" w:rsidP="00D75ABA" w:rsidRDefault="00D07E09" w14:paraId="5598C4D9" w14:textId="77777777">
      <w:pPr>
        <w:pStyle w:val="ListParagraph"/>
        <w:autoSpaceDE w:val="0"/>
        <w:autoSpaceDN w:val="0"/>
        <w:adjustRightInd w:val="0"/>
        <w:spacing w:line="240" w:lineRule="auto"/>
        <w:ind w:hanging="360"/>
        <w:jc w:val="both"/>
        <w:rPr>
          <w:rFonts w:cstheme="minorHAnsi"/>
          <w:color w:val="030303"/>
          <w:sz w:val="23"/>
          <w:szCs w:val="23"/>
        </w:rPr>
      </w:pPr>
    </w:p>
    <w:p w:rsidRPr="00BF1C9B" w:rsidR="00D07E09" w:rsidP="00D75ABA" w:rsidRDefault="00EB6F1F" w14:paraId="159E23DE" w14:textId="3B99184E">
      <w:pPr>
        <w:pStyle w:val="ListParagraph"/>
        <w:numPr>
          <w:ilvl w:val="0"/>
          <w:numId w:val="1"/>
        </w:numPr>
        <w:autoSpaceDE w:val="0"/>
        <w:autoSpaceDN w:val="0"/>
        <w:adjustRightInd w:val="0"/>
        <w:spacing w:line="240" w:lineRule="auto"/>
        <w:ind w:left="720" w:hanging="360"/>
        <w:jc w:val="both"/>
        <w:rPr>
          <w:rFonts w:cstheme="minorHAnsi"/>
          <w:color w:val="030303"/>
          <w:sz w:val="23"/>
          <w:szCs w:val="23"/>
        </w:rPr>
      </w:pPr>
      <w:r w:rsidRPr="00BF1C9B">
        <w:rPr>
          <w:rFonts w:cstheme="minorHAnsi"/>
          <w:color w:val="030303"/>
          <w:sz w:val="23"/>
          <w:szCs w:val="23"/>
        </w:rPr>
        <w:t>The respondent's documented experience in successfully completing contracts of a similar size and scope to the engagement addressed by this RFP.</w:t>
      </w:r>
    </w:p>
    <w:p w:rsidRPr="00BF1C9B" w:rsidR="00D07E09" w:rsidP="00D75ABA" w:rsidRDefault="00D07E09" w14:paraId="4FA51E32" w14:textId="77777777">
      <w:pPr>
        <w:pStyle w:val="ListParagraph"/>
        <w:ind w:hanging="360"/>
        <w:jc w:val="both"/>
        <w:rPr>
          <w:rFonts w:cstheme="minorHAnsi"/>
          <w:color w:val="030303"/>
          <w:sz w:val="23"/>
          <w:szCs w:val="23"/>
        </w:rPr>
      </w:pPr>
    </w:p>
    <w:p w:rsidRPr="00BF1C9B" w:rsidR="00D07E09" w:rsidP="00D75ABA" w:rsidRDefault="00D07E09" w14:paraId="089B42A4" w14:textId="3DF9BB27">
      <w:pPr>
        <w:pStyle w:val="ListParagraph"/>
        <w:numPr>
          <w:ilvl w:val="0"/>
          <w:numId w:val="1"/>
        </w:numPr>
        <w:autoSpaceDE w:val="0"/>
        <w:autoSpaceDN w:val="0"/>
        <w:adjustRightInd w:val="0"/>
        <w:spacing w:line="240" w:lineRule="auto"/>
        <w:ind w:left="720" w:hanging="360"/>
        <w:jc w:val="both"/>
        <w:rPr>
          <w:rFonts w:cstheme="minorHAnsi"/>
          <w:color w:val="030303"/>
          <w:sz w:val="23"/>
          <w:szCs w:val="23"/>
        </w:rPr>
      </w:pPr>
      <w:r w:rsidRPr="00BF1C9B">
        <w:rPr>
          <w:rFonts w:cstheme="minorHAnsi"/>
          <w:color w:val="030303"/>
          <w:sz w:val="23"/>
          <w:szCs w:val="23"/>
        </w:rPr>
        <w:t xml:space="preserve">The qualifications and experience of the respondent's management, supervisory or other key personnel assigned to the engagement, with emphasis on documented experience in successfully completing work on contracts of similar size and scope to the services required by this RFP. </w:t>
      </w:r>
    </w:p>
    <w:p w:rsidRPr="00BF1C9B" w:rsidR="00D07E09" w:rsidP="00D75ABA" w:rsidRDefault="00D07E09" w14:paraId="439ED378" w14:textId="77777777">
      <w:pPr>
        <w:pStyle w:val="ListParagraph"/>
        <w:ind w:hanging="360"/>
        <w:jc w:val="both"/>
        <w:rPr>
          <w:rFonts w:cstheme="minorHAnsi"/>
          <w:color w:val="030303"/>
          <w:sz w:val="23"/>
          <w:szCs w:val="23"/>
        </w:rPr>
      </w:pPr>
    </w:p>
    <w:p w:rsidRPr="00BF1C9B" w:rsidR="00D07E09" w:rsidP="00D75ABA" w:rsidRDefault="00D07E09" w14:paraId="37C1FC40" w14:textId="349C15A6">
      <w:pPr>
        <w:pStyle w:val="ListParagraph"/>
        <w:numPr>
          <w:ilvl w:val="0"/>
          <w:numId w:val="1"/>
        </w:numPr>
        <w:autoSpaceDE w:val="0"/>
        <w:autoSpaceDN w:val="0"/>
        <w:adjustRightInd w:val="0"/>
        <w:spacing w:line="240" w:lineRule="auto"/>
        <w:ind w:left="720" w:hanging="360"/>
        <w:jc w:val="both"/>
        <w:rPr>
          <w:rFonts w:cstheme="minorHAnsi"/>
          <w:color w:val="030303"/>
          <w:sz w:val="23"/>
          <w:szCs w:val="23"/>
        </w:rPr>
      </w:pPr>
      <w:r w:rsidRPr="00BF1C9B">
        <w:rPr>
          <w:rFonts w:cstheme="minorHAnsi"/>
          <w:color w:val="030303"/>
          <w:sz w:val="23"/>
          <w:szCs w:val="23"/>
        </w:rPr>
        <w:t xml:space="preserve">The overall ability of the respondent </w:t>
      </w:r>
      <w:r w:rsidRPr="00BF1C9B" w:rsidR="00452A19">
        <w:rPr>
          <w:rFonts w:cstheme="minorHAnsi"/>
          <w:color w:val="030303"/>
          <w:sz w:val="23"/>
          <w:szCs w:val="23"/>
        </w:rPr>
        <w:t xml:space="preserve">is </w:t>
      </w:r>
      <w:r w:rsidRPr="00BF1C9B">
        <w:rPr>
          <w:rFonts w:cstheme="minorHAnsi"/>
          <w:color w:val="030303"/>
          <w:sz w:val="23"/>
          <w:szCs w:val="23"/>
        </w:rPr>
        <w:t>to mobilize, undertake and successfully complete the scope of work in a timely fashion. This criterion will include, but not be limited to, the following factors: the number and qualifications of management, supervisory and other staff proposed by the respondent to perform the services required by this RFP; the availability and commitment to the engagement of the respondent's management, supervisory and other staff proposed.</w:t>
      </w:r>
    </w:p>
    <w:p w:rsidRPr="00BF1C9B" w:rsidR="00A5771B" w:rsidP="00D75ABA" w:rsidRDefault="00A5771B" w14:paraId="06BC650E" w14:textId="77777777">
      <w:pPr>
        <w:pStyle w:val="ListParagraph"/>
        <w:ind w:hanging="360"/>
        <w:jc w:val="both"/>
        <w:rPr>
          <w:rFonts w:cstheme="minorHAnsi"/>
          <w:color w:val="030303"/>
          <w:sz w:val="23"/>
          <w:szCs w:val="23"/>
        </w:rPr>
      </w:pPr>
    </w:p>
    <w:p w:rsidR="006156E2" w:rsidP="006156E2" w:rsidRDefault="00A5771B" w14:paraId="6B73B0CA" w14:textId="569F764C">
      <w:pPr>
        <w:pStyle w:val="ListParagraph"/>
        <w:numPr>
          <w:ilvl w:val="0"/>
          <w:numId w:val="1"/>
        </w:numPr>
        <w:autoSpaceDE w:val="0"/>
        <w:autoSpaceDN w:val="0"/>
        <w:adjustRightInd w:val="0"/>
        <w:spacing w:line="240" w:lineRule="auto"/>
        <w:ind w:left="720" w:hanging="360"/>
        <w:jc w:val="both"/>
        <w:rPr>
          <w:rFonts w:cstheme="minorHAnsi"/>
          <w:color w:val="030303"/>
          <w:sz w:val="23"/>
          <w:szCs w:val="23"/>
        </w:rPr>
      </w:pPr>
      <w:r w:rsidRPr="00BF1C9B">
        <w:rPr>
          <w:rFonts w:cstheme="minorHAnsi"/>
          <w:color w:val="030303"/>
          <w:sz w:val="23"/>
          <w:szCs w:val="23"/>
        </w:rPr>
        <w:t>Costs and fee schedules.</w:t>
      </w:r>
    </w:p>
    <w:p w:rsidRPr="006156E2" w:rsidR="006156E2" w:rsidP="006156E2" w:rsidRDefault="006156E2" w14:paraId="3E8A37FF" w14:textId="77777777">
      <w:pPr>
        <w:pStyle w:val="ListParagraph"/>
        <w:autoSpaceDE w:val="0"/>
        <w:autoSpaceDN w:val="0"/>
        <w:adjustRightInd w:val="0"/>
        <w:spacing w:line="240" w:lineRule="auto"/>
        <w:jc w:val="both"/>
        <w:rPr>
          <w:rFonts w:cstheme="minorHAnsi"/>
          <w:color w:val="030303"/>
          <w:sz w:val="23"/>
          <w:szCs w:val="23"/>
        </w:rPr>
      </w:pPr>
    </w:p>
    <w:p w:rsidR="0026555D" w:rsidP="47A856F4" w:rsidRDefault="00A5771B" w14:paraId="6CE63189" w14:textId="5D388C80">
      <w:pPr>
        <w:pStyle w:val="ListParagraph"/>
        <w:numPr>
          <w:ilvl w:val="0"/>
          <w:numId w:val="1"/>
        </w:numPr>
        <w:autoSpaceDE w:val="0"/>
        <w:autoSpaceDN w:val="0"/>
        <w:adjustRightInd w:val="0"/>
        <w:spacing w:line="240" w:lineRule="auto"/>
        <w:ind w:left="720" w:hanging="360"/>
        <w:jc w:val="both"/>
        <w:rPr>
          <w:rFonts w:cs="Calibri" w:cstheme="minorAscii"/>
          <w:color w:val="030303"/>
          <w:sz w:val="23"/>
          <w:szCs w:val="23"/>
        </w:rPr>
      </w:pPr>
      <w:r w:rsidRPr="47A856F4" w:rsidR="00A5771B">
        <w:rPr>
          <w:rFonts w:cs="Calibri" w:cstheme="minorAscii"/>
          <w:color w:val="030303"/>
          <w:sz w:val="23"/>
          <w:szCs w:val="23"/>
        </w:rPr>
        <w:t xml:space="preserve">Other criteria as deemed appropriate by the </w:t>
      </w:r>
      <w:r w:rsidRPr="47A856F4" w:rsidR="1B48738C">
        <w:rPr>
          <w:rFonts w:cs="Calibri" w:cstheme="minorAscii"/>
          <w:color w:val="080808"/>
          <w:sz w:val="23"/>
          <w:szCs w:val="23"/>
        </w:rPr>
        <w:t>Town</w:t>
      </w:r>
      <w:r w:rsidRPr="47A856F4" w:rsidR="1B48738C">
        <w:rPr>
          <w:rFonts w:cs="Calibri" w:cstheme="minorAscii"/>
          <w:color w:val="060606"/>
          <w:sz w:val="23"/>
          <w:szCs w:val="23"/>
        </w:rPr>
        <w:t>ship</w:t>
      </w:r>
      <w:r w:rsidRPr="47A856F4" w:rsidR="00A5771B">
        <w:rPr>
          <w:rFonts w:cs="Calibri" w:cstheme="minorAscii"/>
          <w:color w:val="030303"/>
          <w:sz w:val="23"/>
          <w:szCs w:val="23"/>
        </w:rPr>
        <w:t>.</w:t>
      </w:r>
    </w:p>
    <w:p w:rsidRPr="00795EF1" w:rsidR="00795EF1" w:rsidP="00795EF1" w:rsidRDefault="00795EF1" w14:paraId="3D94DA79" w14:textId="77777777">
      <w:pPr>
        <w:pStyle w:val="ListParagraph"/>
        <w:autoSpaceDE w:val="0"/>
        <w:autoSpaceDN w:val="0"/>
        <w:adjustRightInd w:val="0"/>
        <w:spacing w:line="240" w:lineRule="auto"/>
        <w:jc w:val="both"/>
        <w:rPr>
          <w:rFonts w:cstheme="minorHAnsi"/>
          <w:color w:val="030303"/>
          <w:sz w:val="23"/>
          <w:szCs w:val="23"/>
        </w:rPr>
      </w:pPr>
    </w:p>
    <w:p w:rsidRPr="00BF1C9B" w:rsidR="00DD6829" w:rsidP="00BF1C9B" w:rsidRDefault="00DD6829" w14:paraId="7D5AA626" w14:textId="5B5F74EB">
      <w:pPr>
        <w:autoSpaceDE w:val="0"/>
        <w:autoSpaceDN w:val="0"/>
        <w:adjustRightInd w:val="0"/>
        <w:spacing w:line="240" w:lineRule="auto"/>
        <w:jc w:val="both"/>
        <w:rPr>
          <w:rFonts w:cstheme="minorHAnsi"/>
          <w:b/>
          <w:bCs/>
          <w:color w:val="030303"/>
          <w:sz w:val="23"/>
          <w:szCs w:val="23"/>
        </w:rPr>
      </w:pPr>
      <w:r w:rsidRPr="47A856F4" w:rsidR="00DD6829">
        <w:rPr>
          <w:rFonts w:cs="Calibri" w:cstheme="minorAscii"/>
          <w:b w:val="1"/>
          <w:bCs w:val="1"/>
          <w:color w:val="030303"/>
          <w:sz w:val="23"/>
          <w:szCs w:val="23"/>
        </w:rPr>
        <w:t xml:space="preserve">VII. </w:t>
      </w:r>
      <w:r>
        <w:tab/>
      </w:r>
      <w:r w:rsidRPr="47A856F4" w:rsidR="00DD6829">
        <w:rPr>
          <w:rFonts w:cs="Calibri" w:cstheme="minorAscii"/>
          <w:b w:val="1"/>
          <w:bCs w:val="1"/>
          <w:color w:val="030303"/>
          <w:sz w:val="23"/>
          <w:szCs w:val="23"/>
        </w:rPr>
        <w:t>SELECTION AND CONTRACT</w:t>
      </w:r>
    </w:p>
    <w:p w:rsidRPr="00BF1C9B" w:rsidR="00DD6829" w:rsidP="331A507B" w:rsidRDefault="00DD6829" w14:paraId="16397FFE" w14:textId="1A932762">
      <w:pPr>
        <w:pStyle w:val="Normal"/>
        <w:autoSpaceDE w:val="0"/>
        <w:autoSpaceDN w:val="0"/>
        <w:adjustRightInd w:val="0"/>
        <w:spacing w:line="240" w:lineRule="auto"/>
        <w:ind w:left="720"/>
        <w:jc w:val="both"/>
        <w:rPr>
          <w:rFonts w:cs="Calibri" w:cstheme="minorAscii"/>
          <w:color w:val="030303"/>
          <w:sz w:val="23"/>
          <w:szCs w:val="23"/>
        </w:rPr>
      </w:pPr>
      <w:r w:rsidRPr="47A856F4" w:rsidR="56B4F9E9">
        <w:rPr>
          <w:rFonts w:cs="Calibri" w:cstheme="minorAscii"/>
          <w:color w:val="080808"/>
          <w:sz w:val="23"/>
          <w:szCs w:val="23"/>
        </w:rPr>
        <w:t>Town</w:t>
      </w:r>
      <w:r w:rsidRPr="47A856F4" w:rsidR="56B4F9E9">
        <w:rPr>
          <w:rFonts w:cs="Calibri" w:cstheme="minorAscii"/>
          <w:color w:val="060606"/>
          <w:sz w:val="23"/>
          <w:szCs w:val="23"/>
        </w:rPr>
        <w:t>ship</w:t>
      </w:r>
      <w:r w:rsidRPr="47A856F4" w:rsidR="56B4F9E9">
        <w:rPr>
          <w:rFonts w:cs="Calibri" w:cstheme="minorAscii"/>
          <w:color w:val="080808"/>
          <w:sz w:val="23"/>
          <w:szCs w:val="23"/>
        </w:rPr>
        <w:t xml:space="preserve"> </w:t>
      </w:r>
      <w:r w:rsidRPr="47A856F4" w:rsidR="00DD6829">
        <w:rPr>
          <w:rFonts w:cs="Calibri" w:cstheme="minorAscii"/>
          <w:color w:val="030303"/>
          <w:sz w:val="23"/>
          <w:szCs w:val="23"/>
        </w:rPr>
        <w:t xml:space="preserve">of </w:t>
      </w:r>
      <w:r w:rsidRPr="47A856F4" w:rsidR="6A303B26">
        <w:rPr>
          <w:rFonts w:cs="Calibri" w:cstheme="minorAscii"/>
          <w:color w:val="090C09"/>
          <w:sz w:val="23"/>
          <w:szCs w:val="23"/>
        </w:rPr>
        <w:t>______</w:t>
      </w:r>
      <w:r w:rsidRPr="47A856F4" w:rsidR="6A303B26">
        <w:rPr>
          <w:rFonts w:cs="Calibri" w:cstheme="minorAscii"/>
          <w:color w:val="030303"/>
          <w:sz w:val="23"/>
          <w:szCs w:val="23"/>
        </w:rPr>
        <w:t xml:space="preserve"> </w:t>
      </w:r>
      <w:r w:rsidRPr="47A856F4" w:rsidR="00DD6829">
        <w:rPr>
          <w:rFonts w:cs="Calibri" w:cstheme="minorAscii"/>
          <w:color w:val="030303"/>
          <w:sz w:val="23"/>
          <w:szCs w:val="23"/>
        </w:rPr>
        <w:t xml:space="preserve">will select the respondent deemed most advantageous to the </w:t>
      </w:r>
      <w:r w:rsidRPr="47A856F4" w:rsidR="07DF5D15">
        <w:rPr>
          <w:rFonts w:cs="Calibri" w:cstheme="minorAscii"/>
          <w:color w:val="080808"/>
          <w:sz w:val="23"/>
          <w:szCs w:val="23"/>
        </w:rPr>
        <w:t>Town</w:t>
      </w:r>
      <w:r w:rsidRPr="47A856F4" w:rsidR="07DF5D15">
        <w:rPr>
          <w:rFonts w:cs="Calibri" w:cstheme="minorAscii"/>
          <w:color w:val="060606"/>
          <w:sz w:val="23"/>
          <w:szCs w:val="23"/>
        </w:rPr>
        <w:t>ship</w:t>
      </w:r>
      <w:r w:rsidRPr="47A856F4" w:rsidR="00DD6829">
        <w:rPr>
          <w:rFonts w:cs="Calibri" w:cstheme="minorAscii"/>
          <w:color w:val="030303"/>
          <w:sz w:val="23"/>
          <w:szCs w:val="23"/>
        </w:rPr>
        <w:t xml:space="preserve">, with price and other factors considered. The resulting contract will include this RFP, any </w:t>
      </w:r>
      <w:r w:rsidRPr="47A856F4" w:rsidR="00795EF1">
        <w:rPr>
          <w:rFonts w:cs="Calibri" w:cstheme="minorAscii"/>
          <w:color w:val="030303"/>
          <w:sz w:val="23"/>
          <w:szCs w:val="23"/>
        </w:rPr>
        <w:t>clarifications,</w:t>
      </w:r>
      <w:r w:rsidRPr="47A856F4" w:rsidR="00DD6829">
        <w:rPr>
          <w:rFonts w:cs="Calibri" w:cstheme="minorAscii"/>
          <w:color w:val="030303"/>
          <w:sz w:val="23"/>
          <w:szCs w:val="23"/>
        </w:rPr>
        <w:t xml:space="preserve"> or addenda thereto, the selected respondent's proposal, and any changes negotiated by the parties. The </w:t>
      </w:r>
      <w:r w:rsidRPr="47A856F4" w:rsidR="7182360F">
        <w:rPr>
          <w:rFonts w:cs="Calibri" w:cstheme="minorAscii"/>
          <w:color w:val="080808"/>
          <w:sz w:val="23"/>
          <w:szCs w:val="23"/>
        </w:rPr>
        <w:t>Town</w:t>
      </w:r>
      <w:r w:rsidRPr="47A856F4" w:rsidR="7182360F">
        <w:rPr>
          <w:rFonts w:cs="Calibri" w:cstheme="minorAscii"/>
          <w:color w:val="060606"/>
          <w:sz w:val="23"/>
          <w:szCs w:val="23"/>
        </w:rPr>
        <w:t>ship</w:t>
      </w:r>
      <w:r w:rsidRPr="47A856F4" w:rsidR="7182360F">
        <w:rPr>
          <w:rFonts w:cs="Calibri" w:cstheme="minorAscii"/>
          <w:color w:val="080808"/>
          <w:sz w:val="23"/>
          <w:szCs w:val="23"/>
        </w:rPr>
        <w:t xml:space="preserve"> </w:t>
      </w:r>
      <w:r w:rsidRPr="47A856F4" w:rsidR="00DD6829">
        <w:rPr>
          <w:rFonts w:cs="Calibri" w:cstheme="minorAscii"/>
          <w:color w:val="030303"/>
          <w:sz w:val="23"/>
          <w:szCs w:val="23"/>
        </w:rPr>
        <w:t>shall not be required to appoint the lowest cost respondent.</w:t>
      </w:r>
    </w:p>
    <w:p w:rsidRPr="00BF1C9B" w:rsidR="00957ED2" w:rsidP="00BF1C9B" w:rsidRDefault="00957ED2" w14:paraId="0C1EC424" w14:textId="1357552D">
      <w:pPr>
        <w:autoSpaceDE w:val="0"/>
        <w:autoSpaceDN w:val="0"/>
        <w:adjustRightInd w:val="0"/>
        <w:spacing w:line="240" w:lineRule="auto"/>
        <w:jc w:val="both"/>
        <w:rPr>
          <w:rFonts w:cstheme="minorHAnsi"/>
          <w:color w:val="030303"/>
          <w:sz w:val="23"/>
          <w:szCs w:val="23"/>
        </w:rPr>
      </w:pPr>
    </w:p>
    <w:p w:rsidRPr="00BF1C9B" w:rsidR="00B66101" w:rsidP="00BF1C9B" w:rsidRDefault="00B66101" w14:paraId="238D9319" w14:textId="1D258BD0">
      <w:pPr>
        <w:jc w:val="both"/>
        <w:rPr>
          <w:rFonts w:cstheme="minorHAnsi"/>
          <w:b/>
          <w:bCs/>
          <w:color w:val="030303"/>
          <w:sz w:val="23"/>
          <w:szCs w:val="23"/>
        </w:rPr>
      </w:pPr>
      <w:r w:rsidRPr="00BF1C9B">
        <w:rPr>
          <w:rFonts w:cstheme="minorHAnsi"/>
          <w:b/>
          <w:bCs/>
          <w:color w:val="030303"/>
          <w:sz w:val="23"/>
          <w:szCs w:val="23"/>
        </w:rPr>
        <w:br w:type="page"/>
      </w:r>
    </w:p>
    <w:p w:rsidRPr="00957ED2" w:rsidR="00957ED2" w:rsidP="00957ED2" w:rsidRDefault="00957ED2" w14:paraId="123FC759" w14:textId="3CCF35D9">
      <w:pPr>
        <w:autoSpaceDE w:val="0"/>
        <w:autoSpaceDN w:val="0"/>
        <w:adjustRightInd w:val="0"/>
        <w:spacing w:after="0" w:line="240" w:lineRule="auto"/>
        <w:jc w:val="center"/>
        <w:rPr>
          <w:rFonts w:cstheme="minorHAnsi"/>
          <w:b/>
          <w:bCs/>
          <w:color w:val="030303"/>
        </w:rPr>
      </w:pPr>
      <w:r w:rsidRPr="00957ED2">
        <w:rPr>
          <w:rFonts w:cstheme="minorHAnsi"/>
          <w:b/>
          <w:bCs/>
          <w:color w:val="030303"/>
        </w:rPr>
        <w:lastRenderedPageBreak/>
        <w:t>Exhibit A</w:t>
      </w:r>
    </w:p>
    <w:p w:rsidRPr="00957ED2" w:rsidR="00957ED2" w:rsidP="331A507B" w:rsidRDefault="00957ED2" w14:paraId="33CF51D0" w14:textId="410ED34F">
      <w:pPr>
        <w:pStyle w:val="Normal"/>
        <w:autoSpaceDE w:val="0"/>
        <w:autoSpaceDN w:val="0"/>
        <w:adjustRightInd w:val="0"/>
        <w:spacing w:after="0" w:line="240" w:lineRule="auto"/>
        <w:jc w:val="center"/>
        <w:rPr>
          <w:rFonts w:cs="Calibri" w:cstheme="minorAscii"/>
          <w:b w:val="1"/>
          <w:bCs w:val="1"/>
          <w:color w:val="030303"/>
        </w:rPr>
      </w:pPr>
      <w:r w:rsidRPr="47A856F4" w:rsidR="01A482F7">
        <w:rPr>
          <w:rFonts w:cs="Calibri" w:cstheme="minorAscii"/>
          <w:b w:val="1"/>
          <w:bCs w:val="1"/>
          <w:color w:val="030303"/>
        </w:rPr>
        <w:t xml:space="preserve">Township </w:t>
      </w:r>
      <w:r w:rsidRPr="47A856F4" w:rsidR="00957ED2">
        <w:rPr>
          <w:rFonts w:cs="Calibri" w:cstheme="minorAscii"/>
          <w:b w:val="1"/>
          <w:bCs w:val="1"/>
          <w:color w:val="030303"/>
        </w:rPr>
        <w:t xml:space="preserve">of </w:t>
      </w:r>
      <w:r w:rsidRPr="47A856F4" w:rsidR="7BD878E9">
        <w:rPr>
          <w:rFonts w:cs="Calibri" w:cstheme="minorAscii"/>
          <w:color w:val="090C09"/>
          <w:sz w:val="23"/>
          <w:szCs w:val="23"/>
        </w:rPr>
        <w:t>______</w:t>
      </w:r>
    </w:p>
    <w:p w:rsidR="00957ED2" w:rsidP="47A856F4" w:rsidRDefault="00957ED2" w14:paraId="186B5D62" w14:textId="052A4D77">
      <w:pPr>
        <w:autoSpaceDE w:val="0"/>
        <w:autoSpaceDN w:val="0"/>
        <w:adjustRightInd w:val="0"/>
        <w:spacing w:after="0" w:line="240" w:lineRule="auto"/>
        <w:jc w:val="center"/>
        <w:rPr>
          <w:rFonts w:cs="Calibri" w:cstheme="minorAscii"/>
          <w:b w:val="1"/>
          <w:bCs w:val="1"/>
          <w:color w:val="030303"/>
        </w:rPr>
      </w:pPr>
      <w:r w:rsidRPr="47A856F4" w:rsidR="00957ED2">
        <w:rPr>
          <w:rFonts w:cs="Calibri" w:cstheme="minorAscii"/>
          <w:b w:val="1"/>
          <w:bCs w:val="1"/>
          <w:color w:val="030303"/>
        </w:rPr>
        <w:t xml:space="preserve">Minimum Requirements </w:t>
      </w:r>
      <w:r w:rsidRPr="47A856F4" w:rsidR="68D9F406">
        <w:rPr>
          <w:rFonts w:cs="Calibri" w:cstheme="minorAscii"/>
          <w:b w:val="1"/>
          <w:bCs w:val="1"/>
          <w:color w:val="030303"/>
        </w:rPr>
        <w:t xml:space="preserve">Township </w:t>
      </w:r>
      <w:r w:rsidRPr="47A856F4" w:rsidR="00957ED2">
        <w:rPr>
          <w:rFonts w:cs="Calibri" w:cstheme="minorAscii"/>
          <w:b w:val="1"/>
          <w:bCs w:val="1"/>
          <w:color w:val="030303"/>
        </w:rPr>
        <w:t>Attorney</w:t>
      </w:r>
    </w:p>
    <w:p w:rsidR="00E710CE" w:rsidP="00957ED2" w:rsidRDefault="00E710CE" w14:paraId="0A9E9324" w14:textId="77777777">
      <w:pPr>
        <w:autoSpaceDE w:val="0"/>
        <w:autoSpaceDN w:val="0"/>
        <w:adjustRightInd w:val="0"/>
        <w:spacing w:after="0" w:line="240" w:lineRule="auto"/>
        <w:jc w:val="center"/>
        <w:rPr>
          <w:rFonts w:cstheme="minorHAnsi"/>
          <w:b/>
          <w:bCs/>
          <w:color w:val="030303"/>
        </w:rPr>
      </w:pPr>
    </w:p>
    <w:p w:rsidRPr="0026555D" w:rsidR="00E710CE" w:rsidP="00795EF1" w:rsidRDefault="00E710CE" w14:paraId="37BA691C" w14:textId="6FF90374">
      <w:pPr>
        <w:pStyle w:val="ListParagraph"/>
        <w:numPr>
          <w:ilvl w:val="0"/>
          <w:numId w:val="12"/>
        </w:numPr>
        <w:autoSpaceDE w:val="0"/>
        <w:autoSpaceDN w:val="0"/>
        <w:adjustRightInd w:val="0"/>
        <w:spacing w:line="240" w:lineRule="auto"/>
        <w:contextualSpacing w:val="0"/>
        <w:jc w:val="both"/>
        <w:rPr>
          <w:rFonts w:cstheme="minorHAnsi"/>
          <w:b/>
          <w:bCs/>
          <w:color w:val="030303"/>
        </w:rPr>
      </w:pPr>
      <w:r w:rsidRPr="0026555D">
        <w:rPr>
          <w:rFonts w:cstheme="minorHAnsi"/>
          <w:color w:val="030303"/>
        </w:rPr>
        <w:t>Multi-disciplined individual or firm with experience in municipal law, municipal litigation and tort claim laws, Pennsylvania employment and personnel issues. The respondent shall have</w:t>
      </w:r>
      <w:r w:rsidRPr="0026555D">
        <w:rPr>
          <w:rFonts w:cstheme="minorHAnsi"/>
          <w:b/>
          <w:bCs/>
          <w:color w:val="030303"/>
        </w:rPr>
        <w:t xml:space="preserve"> </w:t>
      </w:r>
      <w:r w:rsidRPr="002C4E02">
        <w:t xml:space="preserve">experience </w:t>
      </w:r>
      <w:r w:rsidR="00447B4E">
        <w:t>serving</w:t>
      </w:r>
      <w:r w:rsidRPr="002C4E02">
        <w:t xml:space="preserve"> municipalit</w:t>
      </w:r>
      <w:r w:rsidR="00447B4E">
        <w:t xml:space="preserve">ies </w:t>
      </w:r>
      <w:r w:rsidRPr="002C4E02">
        <w:t xml:space="preserve">in the Commonwealth of Pennsylvania. The applicant must demonstrate a high degree of knowledge, </w:t>
      </w:r>
      <w:r w:rsidRPr="002C4E02" w:rsidR="00795EF1">
        <w:t>experience,</w:t>
      </w:r>
      <w:r w:rsidRPr="002C4E02">
        <w:t xml:space="preserve"> and ability with the following:</w:t>
      </w:r>
    </w:p>
    <w:p w:rsidRPr="0026555D" w:rsidR="002C4E02" w:rsidP="0026555D" w:rsidRDefault="00F21961" w14:paraId="6522D8B1" w14:textId="03DA4DDC">
      <w:pPr>
        <w:pStyle w:val="ListParagraph"/>
        <w:numPr>
          <w:ilvl w:val="0"/>
          <w:numId w:val="10"/>
        </w:numPr>
        <w:autoSpaceDE w:val="0"/>
        <w:autoSpaceDN w:val="0"/>
        <w:adjustRightInd w:val="0"/>
        <w:spacing w:after="0" w:line="276" w:lineRule="auto"/>
        <w:rPr>
          <w:rFonts w:ascii="*Times New Roman-10891-Identity" w:hAnsi="*Times New Roman-10891-Identity" w:cs="*Times New Roman-10891-Identity"/>
        </w:rPr>
      </w:pPr>
      <w:r w:rsidRPr="0026555D">
        <w:rPr>
          <w:rFonts w:ascii="*Times New Roman-10891-Identity" w:hAnsi="*Times New Roman-10891-Identity" w:cs="*Times New Roman-10891-Identity"/>
        </w:rPr>
        <w:t>Home Rule Law</w:t>
      </w:r>
    </w:p>
    <w:p w:rsidRPr="0026555D" w:rsidR="002C4E02" w:rsidP="0026555D" w:rsidRDefault="002C4E02" w14:paraId="04DFE9C0" w14:textId="05D46404">
      <w:pPr>
        <w:pStyle w:val="ListParagraph"/>
        <w:numPr>
          <w:ilvl w:val="0"/>
          <w:numId w:val="10"/>
        </w:numPr>
        <w:autoSpaceDE w:val="0"/>
        <w:autoSpaceDN w:val="0"/>
        <w:adjustRightInd w:val="0"/>
        <w:spacing w:after="0" w:line="276" w:lineRule="auto"/>
        <w:rPr>
          <w:rFonts w:ascii="*Times New Roman-10891-Identity" w:hAnsi="*Times New Roman-10891-Identity" w:cs="*Times New Roman-10891-Identity"/>
        </w:rPr>
      </w:pPr>
      <w:r w:rsidRPr="0026555D">
        <w:rPr>
          <w:rFonts w:ascii="*Times New Roman-10891-Identity" w:hAnsi="*Times New Roman-10891-Identity" w:cs="*Times New Roman-10891-Identity"/>
        </w:rPr>
        <w:t>Demonstrated understanding and experience with the M</w:t>
      </w:r>
      <w:r w:rsidRPr="0026555D" w:rsidR="00447B4E">
        <w:rPr>
          <w:rFonts w:ascii="*Times New Roman-10891-Identity" w:hAnsi="*Times New Roman-10891-Identity" w:cs="*Times New Roman-10891-Identity"/>
        </w:rPr>
        <w:t xml:space="preserve">unicipalities </w:t>
      </w:r>
      <w:r w:rsidRPr="0026555D">
        <w:rPr>
          <w:rFonts w:ascii="*Times New Roman-10891-Identity" w:hAnsi="*Times New Roman-10891-Identity" w:cs="*Times New Roman-10891-Identity"/>
        </w:rPr>
        <w:t>P</w:t>
      </w:r>
      <w:r w:rsidRPr="0026555D" w:rsidR="00447B4E">
        <w:rPr>
          <w:rFonts w:ascii="*Times New Roman-10891-Identity" w:hAnsi="*Times New Roman-10891-Identity" w:cs="*Times New Roman-10891-Identity"/>
        </w:rPr>
        <w:t xml:space="preserve">lanning </w:t>
      </w:r>
      <w:r w:rsidRPr="0026555D">
        <w:rPr>
          <w:rFonts w:ascii="*Times New Roman-10891-Identity" w:hAnsi="*Times New Roman-10891-Identity" w:cs="*Times New Roman-10891-Identity"/>
        </w:rPr>
        <w:t>C</w:t>
      </w:r>
      <w:r w:rsidRPr="0026555D" w:rsidR="00447B4E">
        <w:rPr>
          <w:rFonts w:ascii="*Times New Roman-10891-Identity" w:hAnsi="*Times New Roman-10891-Identity" w:cs="*Times New Roman-10891-Identity"/>
        </w:rPr>
        <w:t>ode</w:t>
      </w:r>
    </w:p>
    <w:p w:rsidRPr="0026555D" w:rsidR="00895DE0" w:rsidP="0026555D" w:rsidRDefault="00895DE0" w14:paraId="51752F21" w14:textId="61A01CBE">
      <w:pPr>
        <w:pStyle w:val="ListParagraph"/>
        <w:numPr>
          <w:ilvl w:val="0"/>
          <w:numId w:val="10"/>
        </w:numPr>
        <w:autoSpaceDE w:val="0"/>
        <w:autoSpaceDN w:val="0"/>
        <w:adjustRightInd w:val="0"/>
        <w:spacing w:after="0" w:line="276" w:lineRule="auto"/>
        <w:rPr>
          <w:rFonts w:ascii="*Times New Roman-10891-Identity" w:hAnsi="*Times New Roman-10891-Identity" w:cs="*Times New Roman-10891-Identity"/>
        </w:rPr>
      </w:pPr>
      <w:r w:rsidRPr="0026555D">
        <w:rPr>
          <w:rFonts w:ascii="*Times New Roman-10891-Identity" w:hAnsi="*Times New Roman-10891-Identity" w:cs="*Times New Roman-10891-Identity"/>
        </w:rPr>
        <w:t>Land Use (Zoning, Subdivision and Building/Property Codes)</w:t>
      </w:r>
    </w:p>
    <w:p w:rsidRPr="0026555D" w:rsidR="002C4E02" w:rsidP="0026555D" w:rsidRDefault="002C4E02" w14:paraId="1D17305C" w14:textId="2AD64ABD">
      <w:pPr>
        <w:pStyle w:val="ListParagraph"/>
        <w:numPr>
          <w:ilvl w:val="0"/>
          <w:numId w:val="10"/>
        </w:numPr>
        <w:autoSpaceDE w:val="0"/>
        <w:autoSpaceDN w:val="0"/>
        <w:adjustRightInd w:val="0"/>
        <w:spacing w:after="0" w:line="276" w:lineRule="auto"/>
        <w:rPr>
          <w:rFonts w:ascii="*Times New Roman-10891-Identity" w:hAnsi="*Times New Roman-10891-Identity" w:cs="*Times New Roman-10891-Identity"/>
        </w:rPr>
      </w:pPr>
      <w:r w:rsidRPr="0026555D">
        <w:rPr>
          <w:rFonts w:ascii="*Times New Roman-10891-Identity" w:hAnsi="*Times New Roman-10891-Identity" w:cs="*Times New Roman-10891-Identity"/>
        </w:rPr>
        <w:t>Labor Relations</w:t>
      </w:r>
    </w:p>
    <w:p w:rsidRPr="0026555D" w:rsidR="002C4E02" w:rsidP="0026555D" w:rsidRDefault="002C4E02" w14:paraId="1DA70973" w14:textId="127C44CB">
      <w:pPr>
        <w:pStyle w:val="ListParagraph"/>
        <w:numPr>
          <w:ilvl w:val="0"/>
          <w:numId w:val="10"/>
        </w:numPr>
        <w:autoSpaceDE w:val="0"/>
        <w:autoSpaceDN w:val="0"/>
        <w:adjustRightInd w:val="0"/>
        <w:spacing w:after="0" w:line="276" w:lineRule="auto"/>
        <w:rPr>
          <w:rFonts w:ascii="*Times New Roman-10891-Identity" w:hAnsi="*Times New Roman-10891-Identity" w:cs="*Times New Roman-10891-Identity"/>
        </w:rPr>
      </w:pPr>
      <w:r w:rsidRPr="0026555D">
        <w:rPr>
          <w:rFonts w:ascii="*Times New Roman-10891-Identity" w:hAnsi="*Times New Roman-10891-Identity" w:cs="*Times New Roman-10891-Identity"/>
        </w:rPr>
        <w:t>Pennsylvania Oil and Gas regulations and case law</w:t>
      </w:r>
    </w:p>
    <w:p w:rsidRPr="0026555D" w:rsidR="002C4E02" w:rsidP="0026555D" w:rsidRDefault="002C4E02" w14:paraId="2C2233F4" w14:textId="2D77D0CD">
      <w:pPr>
        <w:pStyle w:val="ListParagraph"/>
        <w:numPr>
          <w:ilvl w:val="0"/>
          <w:numId w:val="10"/>
        </w:numPr>
        <w:autoSpaceDE w:val="0"/>
        <w:autoSpaceDN w:val="0"/>
        <w:adjustRightInd w:val="0"/>
        <w:spacing w:after="0" w:line="276" w:lineRule="auto"/>
        <w:rPr>
          <w:rFonts w:ascii="*Times New Roman-10891-Identity" w:hAnsi="*Times New Roman-10891-Identity" w:cs="*Times New Roman-10891-Identity"/>
        </w:rPr>
      </w:pPr>
      <w:r w:rsidRPr="0026555D">
        <w:rPr>
          <w:rFonts w:ascii="*Times New Roman-10891-Identity" w:hAnsi="*Times New Roman-10891-Identity" w:cs="*Times New Roman-10891-Identity"/>
        </w:rPr>
        <w:t>The PA Sunshine Act</w:t>
      </w:r>
    </w:p>
    <w:p w:rsidRPr="0026555D" w:rsidR="00447B4E" w:rsidP="0026555D" w:rsidRDefault="00447B4E" w14:paraId="286A3F90" w14:textId="2D2D3404">
      <w:pPr>
        <w:pStyle w:val="ListParagraph"/>
        <w:numPr>
          <w:ilvl w:val="0"/>
          <w:numId w:val="10"/>
        </w:numPr>
        <w:autoSpaceDE w:val="0"/>
        <w:autoSpaceDN w:val="0"/>
        <w:adjustRightInd w:val="0"/>
        <w:spacing w:line="276" w:lineRule="auto"/>
        <w:contextualSpacing w:val="0"/>
        <w:rPr>
          <w:rFonts w:ascii="*Times New Roman-10891-Identity" w:hAnsi="*Times New Roman-10891-Identity" w:cs="*Times New Roman-10891-Identity"/>
        </w:rPr>
      </w:pPr>
      <w:r w:rsidRPr="0026555D">
        <w:rPr>
          <w:rFonts w:ascii="*Times New Roman-10891-Identity" w:hAnsi="*Times New Roman-10891-Identity" w:cs="*Times New Roman-10891-Identity"/>
        </w:rPr>
        <w:t>The PA Right to Know Act</w:t>
      </w:r>
    </w:p>
    <w:p w:rsidRPr="0026555D" w:rsidR="002C4E02" w:rsidP="0026555D" w:rsidRDefault="002C4E02" w14:paraId="372FF3CE" w14:textId="174587A3">
      <w:pPr>
        <w:pStyle w:val="ListParagraph"/>
        <w:numPr>
          <w:ilvl w:val="0"/>
          <w:numId w:val="12"/>
        </w:numPr>
        <w:autoSpaceDE w:val="0"/>
        <w:autoSpaceDN w:val="0"/>
        <w:adjustRightInd w:val="0"/>
        <w:spacing w:line="240" w:lineRule="auto"/>
        <w:rPr>
          <w:rFonts w:ascii="*Times New Roman-10891-Identity" w:hAnsi="*Times New Roman-10891-Identity" w:cs="*Times New Roman-10891-Identity"/>
        </w:rPr>
      </w:pPr>
      <w:r w:rsidRPr="0026555D">
        <w:rPr>
          <w:rFonts w:ascii="*Times New Roman-10891-Identity" w:hAnsi="*Times New Roman-10891-Identity" w:cs="*Times New Roman-10891-Identity"/>
        </w:rPr>
        <w:t>The respondent also must demonstrate a de</w:t>
      </w:r>
      <w:r w:rsidRPr="0026555D" w:rsidR="00FA15AD">
        <w:rPr>
          <w:rFonts w:ascii="*Times New Roman-10891-Identity" w:hAnsi="*Times New Roman-10891-Identity" w:cs="*Times New Roman-10891-Identity"/>
        </w:rPr>
        <w:t>gree</w:t>
      </w:r>
      <w:r w:rsidRPr="0026555D">
        <w:rPr>
          <w:rFonts w:ascii="*Times New Roman-10891-Identity" w:hAnsi="*Times New Roman-10891-Identity" w:cs="*Times New Roman-10891-Identity"/>
        </w:rPr>
        <w:t xml:space="preserve"> of knowledge, </w:t>
      </w:r>
      <w:r w:rsidRPr="0026555D" w:rsidR="00795EF1">
        <w:rPr>
          <w:rFonts w:ascii="*Times New Roman-10891-Identity" w:hAnsi="*Times New Roman-10891-Identity" w:cs="*Times New Roman-10891-Identity"/>
        </w:rPr>
        <w:t>experience,</w:t>
      </w:r>
      <w:r w:rsidRPr="0026555D">
        <w:rPr>
          <w:rFonts w:ascii="*Times New Roman-10891-Identity" w:hAnsi="*Times New Roman-10891-Identity" w:cs="*Times New Roman-10891-Identity"/>
        </w:rPr>
        <w:t xml:space="preserve"> and ability with the following:</w:t>
      </w:r>
    </w:p>
    <w:p w:rsidRPr="0026555D" w:rsidR="002C4E02" w:rsidP="0026555D" w:rsidRDefault="002C4E02" w14:paraId="45A8E959" w14:textId="425E351F">
      <w:pPr>
        <w:pStyle w:val="ListParagraph"/>
        <w:numPr>
          <w:ilvl w:val="0"/>
          <w:numId w:val="11"/>
        </w:numPr>
        <w:autoSpaceDE w:val="0"/>
        <w:autoSpaceDN w:val="0"/>
        <w:adjustRightInd w:val="0"/>
        <w:spacing w:after="0" w:line="276" w:lineRule="auto"/>
        <w:rPr>
          <w:rFonts w:ascii="*Times New Roman-10891-Identity" w:hAnsi="*Times New Roman-10891-Identity" w:cs="*Times New Roman-10891-Identity"/>
        </w:rPr>
      </w:pPr>
      <w:r w:rsidRPr="0026555D">
        <w:rPr>
          <w:rFonts w:ascii="*Times New Roman-10891-Identity" w:hAnsi="*Times New Roman-10891-Identity" w:cs="*Times New Roman-10891-Identity"/>
        </w:rPr>
        <w:t>The operation of</w:t>
      </w:r>
      <w:r w:rsidRPr="0026555D" w:rsidR="008C5D79">
        <w:rPr>
          <w:rFonts w:ascii="*Times New Roman-10891-Identity" w:hAnsi="*Times New Roman-10891-Identity" w:cs="*Times New Roman-10891-Identity"/>
        </w:rPr>
        <w:t xml:space="preserve"> </w:t>
      </w:r>
      <w:r w:rsidRPr="0026555D">
        <w:rPr>
          <w:rFonts w:ascii="*Times New Roman-10891-Identity" w:hAnsi="*Times New Roman-10891-Identity" w:cs="*Times New Roman-10891-Identity"/>
        </w:rPr>
        <w:t>local governmental units in Pennsylvania.</w:t>
      </w:r>
    </w:p>
    <w:p w:rsidRPr="0026555D" w:rsidR="002C4E02" w:rsidP="0026555D" w:rsidRDefault="002C4E02" w14:paraId="7C0CC80E" w14:textId="473C8AEB">
      <w:pPr>
        <w:pStyle w:val="ListParagraph"/>
        <w:numPr>
          <w:ilvl w:val="0"/>
          <w:numId w:val="11"/>
        </w:numPr>
        <w:autoSpaceDE w:val="0"/>
        <w:autoSpaceDN w:val="0"/>
        <w:adjustRightInd w:val="0"/>
        <w:spacing w:after="0" w:line="276" w:lineRule="auto"/>
        <w:rPr>
          <w:rFonts w:ascii="*Times New Roman-10891-Identity" w:hAnsi="*Times New Roman-10891-Identity" w:cs="*Times New Roman-10891-Identity"/>
        </w:rPr>
      </w:pPr>
      <w:r w:rsidRPr="0026555D">
        <w:rPr>
          <w:rFonts w:ascii="*Times New Roman-10891-Identity" w:hAnsi="*Times New Roman-10891-Identity" w:cs="*Times New Roman-10891-Identity"/>
        </w:rPr>
        <w:t xml:space="preserve">Experience in a </w:t>
      </w:r>
      <w:r w:rsidRPr="0026555D" w:rsidR="00B66101">
        <w:rPr>
          <w:rFonts w:ascii="*Times New Roman-10891-Identity" w:hAnsi="*Times New Roman-10891-Identity" w:cs="*Times New Roman-10891-Identity"/>
        </w:rPr>
        <w:t>Home Rule</w:t>
      </w:r>
      <w:r w:rsidRPr="0026555D">
        <w:rPr>
          <w:rFonts w:ascii="*Times New Roman-10891-Identity" w:hAnsi="*Times New Roman-10891-Identity" w:cs="*Times New Roman-10891-Identity"/>
        </w:rPr>
        <w:t xml:space="preserve"> Form of Government.</w:t>
      </w:r>
    </w:p>
    <w:p w:rsidRPr="0026555D" w:rsidR="002C4E02" w:rsidP="0026555D" w:rsidRDefault="002C4E02" w14:paraId="1163C14B" w14:textId="0C351976">
      <w:pPr>
        <w:pStyle w:val="ListParagraph"/>
        <w:numPr>
          <w:ilvl w:val="0"/>
          <w:numId w:val="11"/>
        </w:numPr>
        <w:autoSpaceDE w:val="0"/>
        <w:autoSpaceDN w:val="0"/>
        <w:adjustRightInd w:val="0"/>
        <w:spacing w:after="0" w:line="276" w:lineRule="auto"/>
        <w:rPr>
          <w:rFonts w:ascii="*Times New Roman-10891-Identity" w:hAnsi="*Times New Roman-10891-Identity" w:cs="*Times New Roman-10891-Identity"/>
        </w:rPr>
      </w:pPr>
      <w:r w:rsidRPr="0026555D">
        <w:rPr>
          <w:rFonts w:ascii="*Times New Roman-10891-Identity" w:hAnsi="*Times New Roman-10891-Identity" w:cs="*Times New Roman-10891-Identity"/>
        </w:rPr>
        <w:t>Knowledgeable in government ethics laws.</w:t>
      </w:r>
    </w:p>
    <w:p w:rsidRPr="0026555D" w:rsidR="002C4E02" w:rsidP="0026555D" w:rsidRDefault="002C4E02" w14:paraId="3AFB05A1" w14:textId="334CEC7A">
      <w:pPr>
        <w:pStyle w:val="ListParagraph"/>
        <w:numPr>
          <w:ilvl w:val="0"/>
          <w:numId w:val="11"/>
        </w:numPr>
        <w:autoSpaceDE w:val="0"/>
        <w:autoSpaceDN w:val="0"/>
        <w:adjustRightInd w:val="0"/>
        <w:spacing w:after="0" w:line="276" w:lineRule="auto"/>
        <w:rPr>
          <w:rFonts w:ascii="*Times New Roman-10891-Identity" w:hAnsi="*Times New Roman-10891-Identity" w:cs="*Times New Roman-10891-Identity"/>
        </w:rPr>
      </w:pPr>
      <w:r w:rsidRPr="0026555D">
        <w:rPr>
          <w:rFonts w:ascii="*Times New Roman-10891-Identity" w:hAnsi="*Times New Roman-10891-Identity" w:cs="*Times New Roman-10891-Identity"/>
        </w:rPr>
        <w:t>Preparation and review of ordinances, resolutions, agreements, contracts, forms, and</w:t>
      </w:r>
    </w:p>
    <w:p w:rsidRPr="0026555D" w:rsidR="002C4E02" w:rsidP="0026555D" w:rsidRDefault="002C4E02" w14:paraId="4B13D1D9" w14:textId="77777777">
      <w:pPr>
        <w:pStyle w:val="ListParagraph"/>
        <w:numPr>
          <w:ilvl w:val="0"/>
          <w:numId w:val="11"/>
        </w:numPr>
        <w:autoSpaceDE w:val="0"/>
        <w:autoSpaceDN w:val="0"/>
        <w:adjustRightInd w:val="0"/>
        <w:spacing w:after="0" w:line="276" w:lineRule="auto"/>
        <w:rPr>
          <w:rFonts w:ascii="*Times New Roman-10891-Identity" w:hAnsi="*Times New Roman-10891-Identity" w:cs="*Times New Roman-10891-Identity"/>
        </w:rPr>
      </w:pPr>
      <w:r w:rsidRPr="0026555D">
        <w:rPr>
          <w:rFonts w:ascii="*Times New Roman-10891-Identity" w:hAnsi="*Times New Roman-10891-Identity" w:cs="*Times New Roman-10891-Identity"/>
        </w:rPr>
        <w:t>other documents required by the Municipality.</w:t>
      </w:r>
    </w:p>
    <w:p w:rsidRPr="0026555D" w:rsidR="002C4E02" w:rsidP="0026555D" w:rsidRDefault="002C4E02" w14:paraId="52663BEF" w14:textId="26AD76B7">
      <w:pPr>
        <w:pStyle w:val="ListParagraph"/>
        <w:numPr>
          <w:ilvl w:val="0"/>
          <w:numId w:val="11"/>
        </w:numPr>
        <w:autoSpaceDE w:val="0"/>
        <w:autoSpaceDN w:val="0"/>
        <w:adjustRightInd w:val="0"/>
        <w:spacing w:after="0" w:line="276" w:lineRule="auto"/>
        <w:rPr>
          <w:rFonts w:ascii="*Times New Roman-10891-Identity" w:hAnsi="*Times New Roman-10891-Identity" w:cs="*Times New Roman-10891-Identity"/>
        </w:rPr>
      </w:pPr>
      <w:r w:rsidRPr="0026555D">
        <w:rPr>
          <w:rFonts w:ascii="*Times New Roman-10891-Identity" w:hAnsi="*Times New Roman-10891-Identity" w:cs="*Times New Roman-10891-Identity"/>
        </w:rPr>
        <w:t>Zoning and Land Development.</w:t>
      </w:r>
    </w:p>
    <w:p w:rsidRPr="0026555D" w:rsidR="002C4E02" w:rsidP="0026555D" w:rsidRDefault="002C4E02" w14:paraId="699515E1" w14:textId="73A010C1">
      <w:pPr>
        <w:pStyle w:val="ListParagraph"/>
        <w:numPr>
          <w:ilvl w:val="0"/>
          <w:numId w:val="11"/>
        </w:numPr>
        <w:autoSpaceDE w:val="0"/>
        <w:autoSpaceDN w:val="0"/>
        <w:adjustRightInd w:val="0"/>
        <w:spacing w:after="0" w:line="276" w:lineRule="auto"/>
        <w:rPr>
          <w:rFonts w:ascii="*Times New Roman-10891-Identity" w:hAnsi="*Times New Roman-10891-Identity" w:cs="*Times New Roman-10891-Identity"/>
        </w:rPr>
      </w:pPr>
      <w:r w:rsidRPr="0026555D">
        <w:rPr>
          <w:rFonts w:ascii="*Times New Roman-10891-Identity" w:hAnsi="*Times New Roman-10891-Identity" w:cs="*Times New Roman-10891-Identity"/>
        </w:rPr>
        <w:t>Litigation experience for plaintiffs and defendants, not only at the Common Pleas level, but at the</w:t>
      </w:r>
      <w:r w:rsidRPr="0026555D" w:rsidR="003B7648">
        <w:rPr>
          <w:rFonts w:ascii="*Times New Roman-10891-Identity" w:hAnsi="*Times New Roman-10891-Identity" w:cs="*Times New Roman-10891-Identity"/>
        </w:rPr>
        <w:t xml:space="preserve"> </w:t>
      </w:r>
      <w:r w:rsidRPr="0026555D">
        <w:rPr>
          <w:rFonts w:ascii="*Times New Roman-10891-Identity" w:hAnsi="*Times New Roman-10891-Identity" w:cs="*Times New Roman-10891-Identity"/>
        </w:rPr>
        <w:t xml:space="preserve">Commonwealth Court level </w:t>
      </w:r>
      <w:r w:rsidRPr="0026555D" w:rsidR="00447B4E">
        <w:rPr>
          <w:rFonts w:ascii="*Times New Roman-10891-Identity" w:hAnsi="*Times New Roman-10891-Identity" w:cs="*Times New Roman-10891-Identity"/>
        </w:rPr>
        <w:t xml:space="preserve">as well as higher levels. </w:t>
      </w:r>
    </w:p>
    <w:p w:rsidRPr="0026555D" w:rsidR="002C4E02" w:rsidP="0026555D" w:rsidRDefault="00447B4E" w14:paraId="17754B62" w14:textId="749DE51D">
      <w:pPr>
        <w:pStyle w:val="ListParagraph"/>
        <w:numPr>
          <w:ilvl w:val="0"/>
          <w:numId w:val="11"/>
        </w:numPr>
        <w:autoSpaceDE w:val="0"/>
        <w:autoSpaceDN w:val="0"/>
        <w:adjustRightInd w:val="0"/>
        <w:spacing w:after="0" w:line="276" w:lineRule="auto"/>
        <w:rPr>
          <w:rFonts w:ascii="*Times New Roman-10891-Identity" w:hAnsi="*Times New Roman-10891-Identity" w:cs="*Times New Roman-10891-Identity"/>
        </w:rPr>
      </w:pPr>
      <w:r w:rsidRPr="0026555D">
        <w:rPr>
          <w:rFonts w:ascii="*Times New Roman-10891-Identity" w:hAnsi="*Times New Roman-10891-Identity" w:cs="*Times New Roman-10891-Identity"/>
        </w:rPr>
        <w:t>Municipal Borrowing</w:t>
      </w:r>
      <w:r w:rsidRPr="0026555D" w:rsidR="002C4E02">
        <w:rPr>
          <w:rFonts w:ascii="*Times New Roman-10891-Identity" w:hAnsi="*Times New Roman-10891-Identity" w:cs="*Times New Roman-10891-Identity"/>
        </w:rPr>
        <w:t xml:space="preserve"> and finance procedures.</w:t>
      </w:r>
    </w:p>
    <w:p w:rsidRPr="0026555D" w:rsidR="002C4E02" w:rsidP="00795EF1" w:rsidRDefault="002C4E02" w14:paraId="09D99EA2" w14:textId="3A2F7959">
      <w:pPr>
        <w:pStyle w:val="ListParagraph"/>
        <w:numPr>
          <w:ilvl w:val="0"/>
          <w:numId w:val="11"/>
        </w:numPr>
        <w:autoSpaceDE w:val="0"/>
        <w:autoSpaceDN w:val="0"/>
        <w:adjustRightInd w:val="0"/>
        <w:spacing w:line="276" w:lineRule="auto"/>
        <w:contextualSpacing w:val="0"/>
        <w:rPr>
          <w:rFonts w:ascii="*Times New Roman-10891-Identity" w:hAnsi="*Times New Roman-10891-Identity" w:cs="*Times New Roman-10891-Identity"/>
        </w:rPr>
      </w:pPr>
      <w:r w:rsidRPr="0026555D">
        <w:rPr>
          <w:rFonts w:ascii="*Times New Roman-10891-Identity" w:hAnsi="*Times New Roman-10891-Identity" w:cs="*Times New Roman-10891-Identity"/>
        </w:rPr>
        <w:t xml:space="preserve">Expertise in review of reimbursement </w:t>
      </w:r>
      <w:r w:rsidRPr="0026555D" w:rsidR="000D7FB6">
        <w:rPr>
          <w:rFonts w:ascii="*Times New Roman-10891-Identity" w:hAnsi="*Times New Roman-10891-Identity" w:cs="*Times New Roman-10891-Identity"/>
        </w:rPr>
        <w:t>agr</w:t>
      </w:r>
      <w:r w:rsidRPr="0026555D">
        <w:rPr>
          <w:rFonts w:ascii="*Times New Roman-10891-Identity" w:hAnsi="*Times New Roman-10891-Identity" w:cs="*Times New Roman-10891-Identity"/>
        </w:rPr>
        <w:t>eements with County, State and Federal agencies.</w:t>
      </w:r>
    </w:p>
    <w:p w:rsidRPr="0026555D" w:rsidR="002C4E02" w:rsidP="0026555D" w:rsidRDefault="002C4E02" w14:paraId="3EA28B9B" w14:textId="74F05121">
      <w:pPr>
        <w:pStyle w:val="ListParagraph"/>
        <w:numPr>
          <w:ilvl w:val="0"/>
          <w:numId w:val="12"/>
        </w:numPr>
        <w:autoSpaceDE w:val="0"/>
        <w:autoSpaceDN w:val="0"/>
        <w:adjustRightInd w:val="0"/>
        <w:spacing w:after="0" w:line="240" w:lineRule="auto"/>
        <w:jc w:val="both"/>
        <w:rPr>
          <w:rFonts w:ascii="*Times New Roman-10891-Identity" w:hAnsi="*Times New Roman-10891-Identity" w:cs="*Times New Roman-10891-Identity"/>
        </w:rPr>
      </w:pPr>
      <w:r w:rsidRPr="47A856F4" w:rsidR="002C4E02">
        <w:rPr>
          <w:rFonts w:ascii="*Times New Roman-10891-Identity" w:hAnsi="*Times New Roman-10891-Identity" w:cs="*Times New Roman-10891-Identity"/>
        </w:rPr>
        <w:t xml:space="preserve">The respondent must attend and provide legal advice at all </w:t>
      </w:r>
      <w:r w:rsidRPr="47A856F4" w:rsidR="52623830">
        <w:rPr>
          <w:rFonts w:ascii="*Times New Roman-10891-Identity" w:hAnsi="*Times New Roman-10891-Identity" w:cs="*Times New Roman-10891-Identity"/>
        </w:rPr>
        <w:t xml:space="preserve">Township </w:t>
      </w:r>
      <w:r w:rsidRPr="47A856F4" w:rsidR="0027546C">
        <w:rPr>
          <w:rFonts w:ascii="*Times New Roman-10891-Identity" w:hAnsi="*Times New Roman-10891-Identity" w:cs="*Times New Roman-10891-Identity"/>
        </w:rPr>
        <w:t xml:space="preserve">of </w:t>
      </w:r>
      <w:r w:rsidRPr="47A856F4" w:rsidR="4E236A4E">
        <w:rPr>
          <w:rFonts w:cs="Calibri" w:cstheme="minorAscii"/>
          <w:color w:val="090C09"/>
          <w:sz w:val="23"/>
          <w:szCs w:val="23"/>
        </w:rPr>
        <w:t>______</w:t>
      </w:r>
      <w:r w:rsidRPr="47A856F4" w:rsidR="4E236A4E">
        <w:rPr>
          <w:rFonts w:ascii="*Times New Roman-10891-Identity" w:hAnsi="*Times New Roman-10891-Identity" w:cs="*Times New Roman-10891-Identity"/>
        </w:rPr>
        <w:t xml:space="preserve"> </w:t>
      </w:r>
      <w:r w:rsidRPr="47A856F4" w:rsidR="15FA0C2F">
        <w:rPr>
          <w:rFonts w:ascii="*Times New Roman-10891-Identity" w:hAnsi="*Times New Roman-10891-Identity" w:cs="*Times New Roman-10891-Identity"/>
        </w:rPr>
        <w:t xml:space="preserve">Township </w:t>
      </w:r>
      <w:r w:rsidRPr="47A856F4" w:rsidR="00447B4E">
        <w:rPr>
          <w:rFonts w:ascii="*Times New Roman-10891-Identity" w:hAnsi="*Times New Roman-10891-Identity" w:cs="*Times New Roman-10891-Identity"/>
        </w:rPr>
        <w:t>C</w:t>
      </w:r>
      <w:r w:rsidRPr="47A856F4" w:rsidR="0027546C">
        <w:rPr>
          <w:rFonts w:ascii="*Times New Roman-10891-Identity" w:hAnsi="*Times New Roman-10891-Identity" w:cs="*Times New Roman-10891-Identity"/>
        </w:rPr>
        <w:t>ouncil</w:t>
      </w:r>
      <w:r w:rsidRPr="47A856F4" w:rsidR="002C4E02">
        <w:rPr>
          <w:rFonts w:ascii="*Times New Roman-10891-Identity" w:hAnsi="*Times New Roman-10891-Identity" w:cs="*Times New Roman-10891-Identity"/>
        </w:rPr>
        <w:t xml:space="preserve"> meetings.</w:t>
      </w:r>
      <w:r w:rsidRPr="47A856F4" w:rsidR="00812F5C">
        <w:rPr>
          <w:rFonts w:ascii="*Times New Roman-10891-Identity" w:hAnsi="*Times New Roman-10891-Identity" w:cs="*Times New Roman-10891-Identity"/>
        </w:rPr>
        <w:t xml:space="preserve">  Attendance may also be required at the </w:t>
      </w:r>
      <w:r w:rsidRPr="47A856F4" w:rsidR="3C7020F9">
        <w:rPr>
          <w:rFonts w:ascii="*Times New Roman-10891-Identity" w:hAnsi="*Times New Roman-10891-Identity" w:cs="*Times New Roman-10891-Identity"/>
        </w:rPr>
        <w:t xml:space="preserve">Township’s </w:t>
      </w:r>
      <w:r w:rsidRPr="47A856F4" w:rsidR="00812F5C">
        <w:rPr>
          <w:rFonts w:ascii="*Times New Roman-10891-Identity" w:hAnsi="*Times New Roman-10891-Identity" w:cs="*Times New Roman-10891-Identity"/>
        </w:rPr>
        <w:t xml:space="preserve">Planning Commission meetings as well. </w:t>
      </w:r>
    </w:p>
    <w:p w:rsidR="002C4E02" w:rsidP="0026555D" w:rsidRDefault="002C4E02" w14:paraId="5A6F465B" w14:textId="77777777">
      <w:pPr>
        <w:autoSpaceDE w:val="0"/>
        <w:autoSpaceDN w:val="0"/>
        <w:adjustRightInd w:val="0"/>
        <w:spacing w:after="0" w:line="240" w:lineRule="auto"/>
        <w:jc w:val="both"/>
        <w:rPr>
          <w:rFonts w:ascii="*Times New Roman-10891-Identity" w:hAnsi="*Times New Roman-10891-Identity" w:cs="*Times New Roman-10891-Identity"/>
        </w:rPr>
      </w:pPr>
    </w:p>
    <w:p w:rsidRPr="0026555D" w:rsidR="002C4E02" w:rsidP="0026555D" w:rsidRDefault="002C4E02" w14:paraId="7CD29CBC" w14:textId="174533DA">
      <w:pPr>
        <w:pStyle w:val="ListParagraph"/>
        <w:numPr>
          <w:ilvl w:val="0"/>
          <w:numId w:val="12"/>
        </w:numPr>
        <w:autoSpaceDE w:val="0"/>
        <w:autoSpaceDN w:val="0"/>
        <w:adjustRightInd w:val="0"/>
        <w:spacing w:after="0" w:line="240" w:lineRule="auto"/>
        <w:jc w:val="both"/>
        <w:rPr>
          <w:rFonts w:ascii="*Times New Roman-10891-Identity" w:hAnsi="*Times New Roman-10891-Identity" w:cs="*Times New Roman-10891-Identity"/>
        </w:rPr>
      </w:pPr>
      <w:r w:rsidRPr="47A856F4" w:rsidR="002C4E02">
        <w:rPr>
          <w:rFonts w:ascii="*Times New Roman-10891-Identity" w:hAnsi="*Times New Roman-10891-Identity" w:cs="*Times New Roman-10891-Identity"/>
        </w:rPr>
        <w:t xml:space="preserve">The respondent shall comply with and be subject to all provisions of federal, </w:t>
      </w:r>
      <w:r w:rsidRPr="47A856F4" w:rsidR="002C4E02">
        <w:rPr>
          <w:rFonts w:ascii="*Times New Roman-10891-Identity" w:hAnsi="*Times New Roman-10891-Identity" w:cs="*Times New Roman-10891-Identity"/>
        </w:rPr>
        <w:t>state</w:t>
      </w:r>
      <w:r w:rsidRPr="47A856F4" w:rsidR="002C4E02">
        <w:rPr>
          <w:rFonts w:ascii="*Times New Roman-10891-Identity" w:hAnsi="*Times New Roman-10891-Identity" w:cs="*Times New Roman-10891-Identity"/>
        </w:rPr>
        <w:t xml:space="preserve"> and local laws.</w:t>
      </w:r>
    </w:p>
    <w:p w:rsidR="0026555D" w:rsidP="0026555D" w:rsidRDefault="0026555D" w14:paraId="0BC61D96" w14:textId="77777777">
      <w:pPr>
        <w:autoSpaceDE w:val="0"/>
        <w:autoSpaceDN w:val="0"/>
        <w:adjustRightInd w:val="0"/>
        <w:spacing w:after="0" w:line="240" w:lineRule="auto"/>
        <w:jc w:val="both"/>
        <w:rPr>
          <w:rFonts w:ascii="*Times New Roman-10891-Identity" w:hAnsi="*Times New Roman-10891-Identity" w:cs="*Times New Roman-10891-Identity"/>
        </w:rPr>
      </w:pPr>
    </w:p>
    <w:p w:rsidRPr="00795EF1" w:rsidR="0026555D" w:rsidP="47A856F4" w:rsidRDefault="002C4E02" w14:paraId="0D83D836" w14:textId="3A8DA934">
      <w:pPr>
        <w:pStyle w:val="ListParagraph"/>
        <w:numPr>
          <w:ilvl w:val="0"/>
          <w:numId w:val="12"/>
        </w:numPr>
        <w:autoSpaceDE w:val="0"/>
        <w:autoSpaceDN w:val="0"/>
        <w:adjustRightInd w:val="0"/>
        <w:spacing w:line="240" w:lineRule="auto"/>
        <w:jc w:val="both"/>
        <w:rPr>
          <w:rFonts w:ascii="*Times New Roman-10891-Identity" w:hAnsi="*Times New Roman-10891-Identity" w:cs="*Times New Roman-10891-Identity"/>
        </w:rPr>
      </w:pPr>
      <w:r w:rsidRPr="47A856F4" w:rsidR="002C4E02">
        <w:rPr>
          <w:rFonts w:ascii="*Times New Roman-10891-Identity" w:hAnsi="*Times New Roman-10891-Identity" w:cs="*Times New Roman-10891-Identity"/>
        </w:rPr>
        <w:t xml:space="preserve">Qualifications: The </w:t>
      </w:r>
      <w:r w:rsidRPr="47A856F4" w:rsidR="716EE09A">
        <w:rPr>
          <w:rFonts w:ascii="*Times New Roman-10891-Identity" w:hAnsi="*Times New Roman-10891-Identity" w:cs="*Times New Roman-10891-Identity"/>
        </w:rPr>
        <w:t xml:space="preserve">Township </w:t>
      </w:r>
      <w:r w:rsidRPr="47A856F4" w:rsidR="00A35308">
        <w:rPr>
          <w:rFonts w:ascii="*Times New Roman-10891-Identity" w:hAnsi="*Times New Roman-10891-Identity" w:cs="*Times New Roman-10891-Identity"/>
        </w:rPr>
        <w:t xml:space="preserve">Attorney </w:t>
      </w:r>
      <w:r w:rsidRPr="47A856F4" w:rsidR="002C4E02">
        <w:rPr>
          <w:rFonts w:ascii="*Times New Roman-10891-Identity" w:hAnsi="*Times New Roman-10891-Identity" w:cs="*Times New Roman-10891-Identity"/>
        </w:rPr>
        <w:t>may be either an individual or a partnership or a professional</w:t>
      </w:r>
      <w:r w:rsidRPr="47A856F4" w:rsidR="00795EF1">
        <w:rPr>
          <w:rFonts w:ascii="*Times New Roman-10891-Identity" w:hAnsi="*Times New Roman-10891-Identity" w:cs="*Times New Roman-10891-Identity"/>
        </w:rPr>
        <w:t xml:space="preserve"> </w:t>
      </w:r>
      <w:r w:rsidRPr="47A856F4" w:rsidR="0026555D">
        <w:rPr>
          <w:rFonts w:ascii="*Times New Roman-10891-Identity" w:hAnsi="*Times New Roman-10891-Identity" w:cs="*Times New Roman-10891-Identity"/>
        </w:rPr>
        <w:t>legal corporation</w:t>
      </w:r>
      <w:r w:rsidRPr="47A856F4" w:rsidR="002C4E02">
        <w:rPr>
          <w:rFonts w:ascii="*Times New Roman-10891-Identity" w:hAnsi="*Times New Roman-10891-Identity" w:cs="*Times New Roman-10891-Identity"/>
        </w:rPr>
        <w:t xml:space="preserve"> learned in the law and in good standing and active legal practice in the</w:t>
      </w:r>
      <w:r w:rsidRPr="47A856F4" w:rsidR="0026555D">
        <w:rPr>
          <w:rFonts w:ascii="*Times New Roman-10891-Identity" w:hAnsi="*Times New Roman-10891-Identity" w:cs="*Times New Roman-10891-Identity"/>
        </w:rPr>
        <w:t xml:space="preserve"> </w:t>
      </w:r>
      <w:r w:rsidRPr="47A856F4" w:rsidR="002C4E02">
        <w:rPr>
          <w:rFonts w:ascii="*Times New Roman-10891-Identity" w:hAnsi="*Times New Roman-10891-Identity" w:cs="*Times New Roman-10891-Identity"/>
        </w:rPr>
        <w:t xml:space="preserve">Commonwealth of Pennsylvania. Include a list of any other professional </w:t>
      </w:r>
      <w:proofErr w:type="gramStart"/>
      <w:r w:rsidRPr="47A856F4" w:rsidR="002C4E02">
        <w:rPr>
          <w:rFonts w:ascii="*Times New Roman-10891-Identity" w:hAnsi="*Times New Roman-10891-Identity" w:cs="*Times New Roman-10891-Identity"/>
        </w:rPr>
        <w:t>qualifications;</w:t>
      </w:r>
      <w:proofErr w:type="gramEnd"/>
      <w:r w:rsidRPr="47A856F4" w:rsidR="002C4E02">
        <w:rPr>
          <w:rFonts w:ascii="*Times New Roman-10891-Identity" w:hAnsi="*Times New Roman-10891-Identity" w:cs="*Times New Roman-10891-Identity"/>
        </w:rPr>
        <w:t xml:space="preserve"> expe</w:t>
      </w:r>
      <w:r w:rsidRPr="47A856F4" w:rsidR="00A35308">
        <w:rPr>
          <w:rFonts w:ascii="*Times New Roman-10891-Identity" w:hAnsi="*Times New Roman-10891-Identity" w:cs="*Times New Roman-10891-Identity"/>
        </w:rPr>
        <w:t>ri</w:t>
      </w:r>
      <w:r w:rsidRPr="47A856F4" w:rsidR="002C4E02">
        <w:rPr>
          <w:rFonts w:ascii="*Times New Roman-10891-Identity" w:hAnsi="*Times New Roman-10891-Identity" w:cs="*Times New Roman-10891-Identity"/>
        </w:rPr>
        <w:t>ences</w:t>
      </w:r>
      <w:r w:rsidRPr="47A856F4" w:rsidR="0026555D">
        <w:rPr>
          <w:rFonts w:ascii="*Times New Roman-10891-Identity" w:hAnsi="*Times New Roman-10891-Identity" w:cs="*Times New Roman-10891-Identity"/>
        </w:rPr>
        <w:t xml:space="preserve"> </w:t>
      </w:r>
      <w:r w:rsidRPr="47A856F4" w:rsidR="002C4E02">
        <w:rPr>
          <w:rFonts w:ascii="*Times New Roman-10891-Identity" w:hAnsi="*Times New Roman-10891-Identity" w:cs="*Times New Roman-10891-Identity"/>
        </w:rPr>
        <w:t>and/or credentials you feel are relevant to this RFP.</w:t>
      </w:r>
    </w:p>
    <w:p w:rsidR="002C4E02" w:rsidP="0026555D" w:rsidRDefault="002C4E02" w14:paraId="73F1EB6D" w14:textId="1504A9A5">
      <w:pPr>
        <w:autoSpaceDE w:val="0"/>
        <w:autoSpaceDN w:val="0"/>
        <w:adjustRightInd w:val="0"/>
        <w:spacing w:after="0" w:line="240" w:lineRule="auto"/>
        <w:ind w:left="720" w:hanging="360"/>
        <w:jc w:val="both"/>
        <w:rPr>
          <w:rFonts w:ascii="*Times New Roman-10891-Identity" w:hAnsi="*Times New Roman-10891-Identity" w:cs="*Times New Roman-10891-Identity"/>
        </w:rPr>
      </w:pPr>
      <w:r w:rsidRPr="47A856F4" w:rsidR="002C4E02">
        <w:rPr>
          <w:rFonts w:ascii="*Times New Roman-10891-Identity" w:hAnsi="*Times New Roman-10891-Identity" w:cs="*Times New Roman-10891-Identity"/>
        </w:rPr>
        <w:t>6</w:t>
      </w:r>
      <w:r w:rsidRPr="47A856F4" w:rsidR="008C5D79">
        <w:rPr>
          <w:rFonts w:ascii="*Times New Roman-10891-Identity" w:hAnsi="*Times New Roman-10891-Identity" w:cs="*Times New Roman-10891-Identity"/>
        </w:rPr>
        <w:t>)</w:t>
      </w:r>
      <w:r w:rsidRPr="47A856F4" w:rsidR="002C4E02">
        <w:rPr>
          <w:rFonts w:ascii="*Times New Roman-10891-Identity" w:hAnsi="*Times New Roman-10891-Identity" w:cs="*Times New Roman-10891-Identity"/>
        </w:rPr>
        <w:t xml:space="preserve"> </w:t>
      </w:r>
      <w:r>
        <w:tab/>
      </w:r>
      <w:r w:rsidRPr="47A856F4" w:rsidR="002C4E02">
        <w:rPr>
          <w:rFonts w:ascii="*Times New Roman-10891-Identity" w:hAnsi="*Times New Roman-10891-Identity" w:cs="*Times New Roman-10891-Identity"/>
        </w:rPr>
        <w:t xml:space="preserve">Compensation: The compensation of the </w:t>
      </w:r>
      <w:r w:rsidRPr="47A856F4" w:rsidR="708B1F57">
        <w:rPr>
          <w:rFonts w:ascii="*Times New Roman-10891-Identity" w:hAnsi="*Times New Roman-10891-Identity" w:cs="*Times New Roman-10891-Identity"/>
        </w:rPr>
        <w:t xml:space="preserve">Township </w:t>
      </w:r>
      <w:r w:rsidRPr="47A856F4" w:rsidR="00EE3BA2">
        <w:rPr>
          <w:rFonts w:ascii="*Times New Roman-10891-Identity" w:hAnsi="*Times New Roman-10891-Identity" w:cs="*Times New Roman-10891-Identity"/>
        </w:rPr>
        <w:t>Attorney</w:t>
      </w:r>
      <w:r w:rsidRPr="47A856F4" w:rsidR="002C4E02">
        <w:rPr>
          <w:rFonts w:ascii="*Times New Roman-10891-Identity" w:hAnsi="*Times New Roman-10891-Identity" w:cs="*Times New Roman-10891-Identity"/>
        </w:rPr>
        <w:t xml:space="preserve"> shall be as fixed by contract</w:t>
      </w:r>
      <w:r w:rsidRPr="47A856F4" w:rsidR="00EE241B">
        <w:rPr>
          <w:rFonts w:ascii="*Times New Roman-10891-Identity" w:hAnsi="*Times New Roman-10891-Identity" w:cs="*Times New Roman-10891-Identity"/>
        </w:rPr>
        <w:t xml:space="preserve"> and based upon the Three (3) year rate proposal submitted</w:t>
      </w:r>
      <w:r w:rsidRPr="47A856F4" w:rsidR="002C4E02">
        <w:rPr>
          <w:rFonts w:ascii="*Times New Roman-10891-Identity" w:hAnsi="*Times New Roman-10891-Identity" w:cs="*Times New Roman-10891-Identity"/>
        </w:rPr>
        <w:t>.</w:t>
      </w:r>
    </w:p>
    <w:p w:rsidR="002C4E02" w:rsidP="0026555D" w:rsidRDefault="002C4E02" w14:paraId="60692E3C" w14:textId="77777777">
      <w:pPr>
        <w:autoSpaceDE w:val="0"/>
        <w:autoSpaceDN w:val="0"/>
        <w:adjustRightInd w:val="0"/>
        <w:spacing w:after="0" w:line="240" w:lineRule="auto"/>
        <w:ind w:left="360"/>
        <w:jc w:val="both"/>
        <w:rPr>
          <w:rFonts w:ascii="*Times New Roman-10891-Identity" w:hAnsi="*Times New Roman-10891-Identity" w:cs="*Times New Roman-10891-Identity"/>
        </w:rPr>
      </w:pPr>
    </w:p>
    <w:p w:rsidR="002C4E02" w:rsidP="00795EF1" w:rsidRDefault="002C4E02" w14:paraId="5A766C34" w14:textId="68817606">
      <w:pPr>
        <w:autoSpaceDE w:val="0"/>
        <w:autoSpaceDN w:val="0"/>
        <w:adjustRightInd w:val="0"/>
        <w:spacing w:after="0" w:line="240" w:lineRule="auto"/>
        <w:ind w:left="720" w:hanging="360"/>
        <w:jc w:val="both"/>
        <w:rPr>
          <w:rFonts w:ascii="*Times New Roman-10891-Identity" w:hAnsi="*Times New Roman-10891-Identity" w:cs="*Times New Roman-10891-Identity"/>
        </w:rPr>
      </w:pPr>
      <w:r w:rsidRPr="47A856F4" w:rsidR="002C4E02">
        <w:rPr>
          <w:rFonts w:ascii="*Times New Roman-10891-Identity" w:hAnsi="*Times New Roman-10891-Identity" w:cs="*Times New Roman-10891-Identity"/>
        </w:rPr>
        <w:t>7</w:t>
      </w:r>
      <w:r w:rsidRPr="47A856F4" w:rsidR="008C5D79">
        <w:rPr>
          <w:rFonts w:ascii="*Times New Roman-10891-Identity" w:hAnsi="*Times New Roman-10891-Identity" w:cs="*Times New Roman-10891-Identity"/>
        </w:rPr>
        <w:t>)</w:t>
      </w:r>
      <w:r w:rsidRPr="47A856F4" w:rsidR="002C4E02">
        <w:rPr>
          <w:rFonts w:ascii="*Times New Roman-10891-Identity" w:hAnsi="*Times New Roman-10891-Identity" w:cs="*Times New Roman-10891-Identity"/>
        </w:rPr>
        <w:t xml:space="preserve"> </w:t>
      </w:r>
      <w:r>
        <w:tab/>
      </w:r>
      <w:r w:rsidRPr="47A856F4" w:rsidR="002C4E02">
        <w:rPr>
          <w:rFonts w:ascii="*Times New Roman-10891-Identity" w:hAnsi="*Times New Roman-10891-Identity" w:cs="*Times New Roman-10891-Identity"/>
        </w:rPr>
        <w:t xml:space="preserve">Scope of Authority: </w:t>
      </w:r>
      <w:r w:rsidRPr="47A856F4" w:rsidR="002C4E02">
        <w:rPr>
          <w:rFonts w:ascii="*Times New Roman-10891-Identity" w:hAnsi="*Times New Roman-10891-Identity" w:cs="*Times New Roman-10891-Identity"/>
        </w:rPr>
        <w:t>All of</w:t>
      </w:r>
      <w:r w:rsidRPr="47A856F4" w:rsidR="002C4E02">
        <w:rPr>
          <w:rFonts w:ascii="*Times New Roman-10891-Identity" w:hAnsi="*Times New Roman-10891-Identity" w:cs="*Times New Roman-10891-Identity"/>
        </w:rPr>
        <w:t xml:space="preserve"> the legal affairs of the </w:t>
      </w:r>
      <w:r w:rsidRPr="47A856F4" w:rsidR="2B5A780B">
        <w:rPr>
          <w:rFonts w:ascii="*Times New Roman-10891-Identity" w:hAnsi="*Times New Roman-10891-Identity" w:cs="*Times New Roman-10891-Identity"/>
        </w:rPr>
        <w:t xml:space="preserve">Township </w:t>
      </w:r>
      <w:r w:rsidRPr="47A856F4" w:rsidR="002C4E02">
        <w:rPr>
          <w:rFonts w:ascii="*Times New Roman-10891-Identity" w:hAnsi="*Times New Roman-10891-Identity" w:cs="*Times New Roman-10891-Identity"/>
        </w:rPr>
        <w:t>shall be under the general supervision of</w:t>
      </w:r>
      <w:r w:rsidRPr="47A856F4" w:rsidR="00795EF1">
        <w:rPr>
          <w:rFonts w:ascii="*Times New Roman-10891-Identity" w:hAnsi="*Times New Roman-10891-Identity" w:cs="*Times New Roman-10891-Identity"/>
        </w:rPr>
        <w:t xml:space="preserve"> </w:t>
      </w:r>
      <w:r w:rsidRPr="47A856F4" w:rsidR="002C4E02">
        <w:rPr>
          <w:rFonts w:ascii="*Times New Roman-10891-Identity" w:hAnsi="*Times New Roman-10891-Identity" w:cs="*Times New Roman-10891-Identity"/>
        </w:rPr>
        <w:t xml:space="preserve">the </w:t>
      </w:r>
      <w:r w:rsidRPr="47A856F4" w:rsidR="72C7A0AC">
        <w:rPr>
          <w:rFonts w:ascii="*Times New Roman-10891-Identity" w:hAnsi="*Times New Roman-10891-Identity" w:cs="*Times New Roman-10891-Identity"/>
        </w:rPr>
        <w:t xml:space="preserve">Township </w:t>
      </w:r>
      <w:r w:rsidRPr="47A856F4" w:rsidR="00EE3BA2">
        <w:rPr>
          <w:rFonts w:ascii="*Times New Roman-10891-Identity" w:hAnsi="*Times New Roman-10891-Identity" w:cs="*Times New Roman-10891-Identity"/>
        </w:rPr>
        <w:t>Attorney</w:t>
      </w:r>
      <w:r w:rsidRPr="47A856F4" w:rsidR="002C4E02">
        <w:rPr>
          <w:rFonts w:ascii="*Times New Roman-10891-Identity" w:hAnsi="*Times New Roman-10891-Identity" w:cs="*Times New Roman-10891-Identity"/>
        </w:rPr>
        <w:t xml:space="preserve">. Except as otherwise provided by </w:t>
      </w:r>
      <w:r w:rsidRPr="47A856F4" w:rsidR="00EE3BA2">
        <w:rPr>
          <w:rFonts w:ascii="*Times New Roman-10891-Identity" w:hAnsi="*Times New Roman-10891-Identity" w:cs="*Times New Roman-10891-Identity"/>
        </w:rPr>
        <w:t xml:space="preserve">the </w:t>
      </w:r>
      <w:r w:rsidRPr="47A856F4" w:rsidR="0DDF2CF8">
        <w:rPr>
          <w:rFonts w:ascii="*Times New Roman-10891-Identity" w:hAnsi="*Times New Roman-10891-Identity" w:cs="*Times New Roman-10891-Identity"/>
        </w:rPr>
        <w:t xml:space="preserve">Township </w:t>
      </w:r>
      <w:r w:rsidRPr="47A856F4" w:rsidR="00EE3BA2">
        <w:rPr>
          <w:rFonts w:ascii="*Times New Roman-10891-Identity" w:hAnsi="*Times New Roman-10891-Identity" w:cs="*Times New Roman-10891-Identity"/>
        </w:rPr>
        <w:t>Manager</w:t>
      </w:r>
      <w:r w:rsidRPr="47A856F4" w:rsidR="002C4E02">
        <w:rPr>
          <w:rFonts w:ascii="*Times New Roman-10891-Identity" w:hAnsi="*Times New Roman-10891-Identity" w:cs="*Times New Roman-10891-Identity"/>
        </w:rPr>
        <w:t>, no official, Board</w:t>
      </w:r>
      <w:r w:rsidRPr="47A856F4" w:rsidR="0026555D">
        <w:rPr>
          <w:rFonts w:ascii="*Times New Roman-10891-Identity" w:hAnsi="*Times New Roman-10891-Identity" w:cs="*Times New Roman-10891-Identity"/>
        </w:rPr>
        <w:t xml:space="preserve"> </w:t>
      </w:r>
      <w:r w:rsidRPr="47A856F4" w:rsidR="002C4E02">
        <w:rPr>
          <w:rFonts w:ascii="*Times New Roman-10891-Identity" w:hAnsi="*Times New Roman-10891-Identity" w:cs="*Times New Roman-10891-Identity"/>
        </w:rPr>
        <w:t xml:space="preserve">member or employee of the </w:t>
      </w:r>
      <w:r w:rsidRPr="47A856F4" w:rsidR="72C7A0AC">
        <w:rPr>
          <w:rFonts w:ascii="*Times New Roman-10891-Identity" w:hAnsi="*Times New Roman-10891-Identity" w:cs="*Times New Roman-10891-Identity"/>
        </w:rPr>
        <w:t xml:space="preserve">Township </w:t>
      </w:r>
      <w:r w:rsidRPr="47A856F4" w:rsidR="002C4E02">
        <w:rPr>
          <w:rFonts w:ascii="*Times New Roman-10891-Identity" w:hAnsi="*Times New Roman-10891-Identity" w:cs="*Times New Roman-10891-Identity"/>
        </w:rPr>
        <w:t xml:space="preserve">may employ additional </w:t>
      </w:r>
      <w:r w:rsidRPr="47A856F4" w:rsidR="4A2A053C">
        <w:rPr>
          <w:rFonts w:ascii="*Times New Roman-10891-Identity" w:hAnsi="*Times New Roman-10891-Identity" w:cs="*Times New Roman-10891-Identity"/>
        </w:rPr>
        <w:t xml:space="preserve">Township </w:t>
      </w:r>
      <w:r w:rsidRPr="47A856F4" w:rsidR="002C4E02">
        <w:rPr>
          <w:rFonts w:ascii="*Times New Roman-10891-Identity" w:hAnsi="*Times New Roman-10891-Identity" w:cs="*Times New Roman-10891-Identity"/>
        </w:rPr>
        <w:t>legal counsel without</w:t>
      </w:r>
      <w:r w:rsidRPr="47A856F4" w:rsidR="00795EF1">
        <w:rPr>
          <w:rFonts w:ascii="*Times New Roman-10891-Identity" w:hAnsi="*Times New Roman-10891-Identity" w:cs="*Times New Roman-10891-Identity"/>
        </w:rPr>
        <w:t xml:space="preserve"> </w:t>
      </w:r>
      <w:r w:rsidRPr="47A856F4" w:rsidR="002C4E02">
        <w:rPr>
          <w:rFonts w:ascii="*Times New Roman-10891-Identity" w:hAnsi="*Times New Roman-10891-Identity" w:cs="*Times New Roman-10891-Identity"/>
        </w:rPr>
        <w:t xml:space="preserve">express authorization to do so from the </w:t>
      </w:r>
      <w:r w:rsidRPr="47A856F4" w:rsidR="0DDF2CF8">
        <w:rPr>
          <w:rFonts w:ascii="*Times New Roman-10891-Identity" w:hAnsi="*Times New Roman-10891-Identity" w:cs="*Times New Roman-10891-Identity"/>
        </w:rPr>
        <w:t xml:space="preserve">Township </w:t>
      </w:r>
      <w:r w:rsidRPr="47A856F4" w:rsidR="00EE3BA2">
        <w:rPr>
          <w:rFonts w:ascii="*Times New Roman-10891-Identity" w:hAnsi="*Times New Roman-10891-Identity" w:cs="*Times New Roman-10891-Identity"/>
        </w:rPr>
        <w:t>Manager</w:t>
      </w:r>
      <w:r w:rsidRPr="47A856F4" w:rsidR="002C4E02">
        <w:rPr>
          <w:rFonts w:ascii="*Times New Roman-10891-Identity" w:hAnsi="*Times New Roman-10891-Identity" w:cs="*Times New Roman-10891-Identity"/>
        </w:rPr>
        <w:t>.</w:t>
      </w:r>
    </w:p>
    <w:p w:rsidR="002C4E02" w:rsidP="0026555D" w:rsidRDefault="002C4E02" w14:paraId="284CA9F1" w14:textId="77777777">
      <w:pPr>
        <w:autoSpaceDE w:val="0"/>
        <w:autoSpaceDN w:val="0"/>
        <w:adjustRightInd w:val="0"/>
        <w:spacing w:after="0" w:line="240" w:lineRule="auto"/>
        <w:ind w:left="1440" w:hanging="1080"/>
        <w:jc w:val="both"/>
        <w:rPr>
          <w:rFonts w:ascii="*Times New Roman-10891-Identity" w:hAnsi="*Times New Roman-10891-Identity" w:cs="*Times New Roman-10891-Identity"/>
        </w:rPr>
      </w:pPr>
    </w:p>
    <w:p w:rsidR="00B66101" w:rsidP="00795EF1" w:rsidRDefault="002C4E02" w14:paraId="1868B6ED" w14:textId="78CC7D96">
      <w:pPr>
        <w:autoSpaceDE w:val="0"/>
        <w:autoSpaceDN w:val="0"/>
        <w:adjustRightInd w:val="0"/>
        <w:spacing w:after="0" w:line="240" w:lineRule="auto"/>
        <w:ind w:left="720" w:hanging="360"/>
        <w:jc w:val="both"/>
        <w:rPr>
          <w:rFonts w:ascii="*Times New Roman-10891-Identity" w:hAnsi="*Times New Roman-10891-Identity" w:cs="*Times New Roman-10891-Identity"/>
        </w:rPr>
      </w:pPr>
      <w:r w:rsidRPr="47A856F4" w:rsidR="002C4E02">
        <w:rPr>
          <w:rFonts w:ascii="*Times New Roman-10891-Identity" w:hAnsi="*Times New Roman-10891-Identity" w:cs="*Times New Roman-10891-Identity"/>
        </w:rPr>
        <w:t>8</w:t>
      </w:r>
      <w:r w:rsidRPr="47A856F4" w:rsidR="008C5D79">
        <w:rPr>
          <w:rFonts w:ascii="*Times New Roman-10891-Identity" w:hAnsi="*Times New Roman-10891-Identity" w:cs="*Times New Roman-10891-Identity"/>
        </w:rPr>
        <w:t>)</w:t>
      </w:r>
      <w:r>
        <w:tab/>
      </w:r>
      <w:r w:rsidRPr="47A856F4" w:rsidR="002C4E02">
        <w:rPr>
          <w:rFonts w:ascii="*Times New Roman-10891-Identity" w:hAnsi="*Times New Roman-10891-Identity" w:cs="*Times New Roman-10891-Identity"/>
        </w:rPr>
        <w:t xml:space="preserve">Duties: The </w:t>
      </w:r>
      <w:r w:rsidRPr="47A856F4" w:rsidR="2DF78E16">
        <w:rPr>
          <w:rFonts w:ascii="*Times New Roman-10891-Identity" w:hAnsi="*Times New Roman-10891-Identity" w:cs="*Times New Roman-10891-Identity"/>
        </w:rPr>
        <w:t xml:space="preserve">Township </w:t>
      </w:r>
      <w:r w:rsidRPr="47A856F4" w:rsidR="00EE3BA2">
        <w:rPr>
          <w:rFonts w:ascii="*Times New Roman-10891-Identity" w:hAnsi="*Times New Roman-10891-Identity" w:cs="*Times New Roman-10891-Identity"/>
        </w:rPr>
        <w:t>Attorney</w:t>
      </w:r>
      <w:r w:rsidRPr="47A856F4" w:rsidR="002C4E02">
        <w:rPr>
          <w:rFonts w:ascii="*Times New Roman-10891-Identity" w:hAnsi="*Times New Roman-10891-Identity" w:cs="*Times New Roman-10891-Identity"/>
        </w:rPr>
        <w:t xml:space="preserve"> shall render such legal services as may be necessary or desirable for</w:t>
      </w:r>
      <w:r w:rsidRPr="47A856F4" w:rsidR="00795EF1">
        <w:rPr>
          <w:rFonts w:ascii="*Times New Roman-10891-Identity" w:hAnsi="*Times New Roman-10891-Identity" w:cs="*Times New Roman-10891-Identity"/>
        </w:rPr>
        <w:t xml:space="preserve"> </w:t>
      </w:r>
      <w:r w:rsidRPr="47A856F4" w:rsidR="002C4E02">
        <w:rPr>
          <w:rFonts w:ascii="*Times New Roman-10891-Identity" w:hAnsi="*Times New Roman-10891-Identity" w:cs="*Times New Roman-10891-Identity"/>
        </w:rPr>
        <w:t xml:space="preserve">the best interests of the </w:t>
      </w:r>
      <w:r w:rsidRPr="47A856F4" w:rsidR="64577209">
        <w:rPr>
          <w:rFonts w:ascii="*Times New Roman-10891-Identity" w:hAnsi="*Times New Roman-10891-Identity" w:cs="*Times New Roman-10891-Identity"/>
        </w:rPr>
        <w:t xml:space="preserve">Township </w:t>
      </w:r>
      <w:r w:rsidRPr="47A856F4" w:rsidR="002C4E02">
        <w:rPr>
          <w:rFonts w:ascii="*Times New Roman-10891-Identity" w:hAnsi="*Times New Roman-10891-Identity" w:cs="*Times New Roman-10891-Identity"/>
        </w:rPr>
        <w:t xml:space="preserve">and shall, upon request, furnish the </w:t>
      </w:r>
      <w:r w:rsidRPr="47A856F4" w:rsidR="427AC6DE">
        <w:rPr>
          <w:rFonts w:ascii="*Times New Roman-10891-Identity" w:hAnsi="*Times New Roman-10891-Identity" w:cs="*Times New Roman-10891-Identity"/>
        </w:rPr>
        <w:t xml:space="preserve">Township </w:t>
      </w:r>
      <w:proofErr w:type="gramStart"/>
      <w:r w:rsidRPr="47A856F4" w:rsidR="00EE3BA2">
        <w:rPr>
          <w:rFonts w:ascii="*Times New Roman-10891-Identity" w:hAnsi="*Times New Roman-10891-Identity" w:cs="*Times New Roman-10891-Identity"/>
        </w:rPr>
        <w:t>Manager</w:t>
      </w:r>
      <w:r w:rsidRPr="47A856F4" w:rsidR="002C4E02">
        <w:rPr>
          <w:rFonts w:ascii="*Times New Roman-10891-Identity" w:hAnsi="*Times New Roman-10891-Identity" w:cs="*Times New Roman-10891-Identity"/>
        </w:rPr>
        <w:t>,</w:t>
      </w:r>
      <w:proofErr w:type="gramEnd"/>
      <w:r w:rsidRPr="47A856F4" w:rsidR="002C4E02">
        <w:rPr>
          <w:rFonts w:ascii="*Times New Roman-10891-Identity" w:hAnsi="*Times New Roman-10891-Identity" w:cs="*Times New Roman-10891-Identity"/>
        </w:rPr>
        <w:t xml:space="preserve"> with a</w:t>
      </w:r>
      <w:r w:rsidRPr="47A856F4" w:rsidR="00795EF1">
        <w:rPr>
          <w:rFonts w:ascii="*Times New Roman-10891-Identity" w:hAnsi="*Times New Roman-10891-Identity" w:cs="*Times New Roman-10891-Identity"/>
        </w:rPr>
        <w:t xml:space="preserve"> </w:t>
      </w:r>
      <w:r w:rsidRPr="47A856F4" w:rsidR="002C4E02">
        <w:rPr>
          <w:rFonts w:ascii="*Times New Roman-10891-Identity" w:hAnsi="*Times New Roman-10891-Identity" w:cs="*Times New Roman-10891-Identity"/>
        </w:rPr>
        <w:t>written opinion upon any question of law submitted by any of them in their official capacity.</w:t>
      </w:r>
    </w:p>
    <w:sectPr w:rsidRPr="00311EA6" w:rsidR="00B66101" w:rsidSect="00795EF1">
      <w:pgSz w:w="12240" w:h="15840" w:orient="portrait"/>
      <w:pgMar w:top="900" w:right="1008" w:bottom="90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10891-Identit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E4F"/>
    <w:multiLevelType w:val="hybridMultilevel"/>
    <w:tmpl w:val="B680E378"/>
    <w:lvl w:ilvl="0" w:tplc="56AEBF20">
      <w:start w:val="10"/>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DE3D7A"/>
    <w:multiLevelType w:val="hybridMultilevel"/>
    <w:tmpl w:val="726898A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E69BE"/>
    <w:multiLevelType w:val="hybridMultilevel"/>
    <w:tmpl w:val="5E484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D2A63"/>
    <w:multiLevelType w:val="hybridMultilevel"/>
    <w:tmpl w:val="807801C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84643"/>
    <w:multiLevelType w:val="hybridMultilevel"/>
    <w:tmpl w:val="D1D0CD30"/>
    <w:lvl w:ilvl="0" w:tplc="0409000F">
      <w:start w:val="1"/>
      <w:numFmt w:val="decimal"/>
      <w:lvlText w:val="%1."/>
      <w:lvlJc w:val="left"/>
      <w:pPr>
        <w:ind w:left="720" w:hanging="360"/>
      </w:pPr>
      <w:rPr>
        <w:rFonts w:hint="default"/>
      </w:rPr>
    </w:lvl>
    <w:lvl w:ilvl="1" w:tplc="60B204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3358D"/>
    <w:multiLevelType w:val="hybridMultilevel"/>
    <w:tmpl w:val="5E484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555AE"/>
    <w:multiLevelType w:val="hybridMultilevel"/>
    <w:tmpl w:val="ADB68F2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16168"/>
    <w:multiLevelType w:val="hybridMultilevel"/>
    <w:tmpl w:val="43E4D780"/>
    <w:lvl w:ilvl="0" w:tplc="27B6DAC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95686"/>
    <w:multiLevelType w:val="hybridMultilevel"/>
    <w:tmpl w:val="58AC56A6"/>
    <w:lvl w:ilvl="0" w:tplc="27B6DAC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F7F3AE7"/>
    <w:multiLevelType w:val="hybridMultilevel"/>
    <w:tmpl w:val="8CAE8F42"/>
    <w:lvl w:ilvl="0" w:tplc="93FCB2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306F18"/>
    <w:multiLevelType w:val="hybridMultilevel"/>
    <w:tmpl w:val="41E0A650"/>
    <w:lvl w:ilvl="0" w:tplc="0DC24C7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4409CC"/>
    <w:multiLevelType w:val="hybridMultilevel"/>
    <w:tmpl w:val="6978B656"/>
    <w:lvl w:ilvl="0" w:tplc="A3CC7A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0"/>
  </w:num>
  <w:num w:numId="5">
    <w:abstractNumId w:val="1"/>
  </w:num>
  <w:num w:numId="6">
    <w:abstractNumId w:val="3"/>
  </w:num>
  <w:num w:numId="7">
    <w:abstractNumId w:val="6"/>
  </w:num>
  <w:num w:numId="8">
    <w:abstractNumId w:val="4"/>
  </w:num>
  <w:num w:numId="9">
    <w:abstractNumId w:val="10"/>
  </w:num>
  <w:num w:numId="10">
    <w:abstractNumId w:val="7"/>
  </w:num>
  <w:num w:numId="11">
    <w:abstractNumId w:val="8"/>
  </w:num>
  <w:num w:numId="1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8F"/>
    <w:rsid w:val="000528DA"/>
    <w:rsid w:val="00093836"/>
    <w:rsid w:val="000D7FB6"/>
    <w:rsid w:val="00113C7A"/>
    <w:rsid w:val="00132EBE"/>
    <w:rsid w:val="00135416"/>
    <w:rsid w:val="00164D04"/>
    <w:rsid w:val="001A264F"/>
    <w:rsid w:val="001C7E08"/>
    <w:rsid w:val="0026555D"/>
    <w:rsid w:val="0027546C"/>
    <w:rsid w:val="00282123"/>
    <w:rsid w:val="002A191F"/>
    <w:rsid w:val="002C4E02"/>
    <w:rsid w:val="002D05F1"/>
    <w:rsid w:val="002F7A00"/>
    <w:rsid w:val="00311EA6"/>
    <w:rsid w:val="003126DE"/>
    <w:rsid w:val="00353FFE"/>
    <w:rsid w:val="0037103C"/>
    <w:rsid w:val="003B7648"/>
    <w:rsid w:val="003C0CE9"/>
    <w:rsid w:val="003D7B4C"/>
    <w:rsid w:val="003F3E0A"/>
    <w:rsid w:val="00447B4E"/>
    <w:rsid w:val="00452A19"/>
    <w:rsid w:val="004A2981"/>
    <w:rsid w:val="00543BBC"/>
    <w:rsid w:val="005803F2"/>
    <w:rsid w:val="005872B0"/>
    <w:rsid w:val="005C2433"/>
    <w:rsid w:val="005E61C1"/>
    <w:rsid w:val="005F6701"/>
    <w:rsid w:val="00611228"/>
    <w:rsid w:val="006156E2"/>
    <w:rsid w:val="00624FFC"/>
    <w:rsid w:val="00647198"/>
    <w:rsid w:val="0065579E"/>
    <w:rsid w:val="00675324"/>
    <w:rsid w:val="00691704"/>
    <w:rsid w:val="006A37A4"/>
    <w:rsid w:val="006B14B7"/>
    <w:rsid w:val="006F1618"/>
    <w:rsid w:val="007003BD"/>
    <w:rsid w:val="0072126D"/>
    <w:rsid w:val="007373E2"/>
    <w:rsid w:val="007507A5"/>
    <w:rsid w:val="00795EF1"/>
    <w:rsid w:val="007B3261"/>
    <w:rsid w:val="007C08E9"/>
    <w:rsid w:val="007E1A09"/>
    <w:rsid w:val="00810FA1"/>
    <w:rsid w:val="00812F5C"/>
    <w:rsid w:val="00840D3B"/>
    <w:rsid w:val="008423B0"/>
    <w:rsid w:val="00895DE0"/>
    <w:rsid w:val="008B0CAB"/>
    <w:rsid w:val="008C5D79"/>
    <w:rsid w:val="009467BA"/>
    <w:rsid w:val="00957ED2"/>
    <w:rsid w:val="00983268"/>
    <w:rsid w:val="009A7610"/>
    <w:rsid w:val="009B4ABC"/>
    <w:rsid w:val="009C1ACD"/>
    <w:rsid w:val="00A07029"/>
    <w:rsid w:val="00A11F63"/>
    <w:rsid w:val="00A24455"/>
    <w:rsid w:val="00A35308"/>
    <w:rsid w:val="00A5771B"/>
    <w:rsid w:val="00A6131A"/>
    <w:rsid w:val="00AD3520"/>
    <w:rsid w:val="00AD3DEB"/>
    <w:rsid w:val="00AD657E"/>
    <w:rsid w:val="00AF3833"/>
    <w:rsid w:val="00B66101"/>
    <w:rsid w:val="00B756D6"/>
    <w:rsid w:val="00B91E44"/>
    <w:rsid w:val="00BA1B7E"/>
    <w:rsid w:val="00BF1577"/>
    <w:rsid w:val="00BF1C9B"/>
    <w:rsid w:val="00C35B68"/>
    <w:rsid w:val="00C450DE"/>
    <w:rsid w:val="00CA45CD"/>
    <w:rsid w:val="00CB4B58"/>
    <w:rsid w:val="00CE15C8"/>
    <w:rsid w:val="00D00072"/>
    <w:rsid w:val="00D07E09"/>
    <w:rsid w:val="00D75ABA"/>
    <w:rsid w:val="00DA49C7"/>
    <w:rsid w:val="00DB4265"/>
    <w:rsid w:val="00DD6829"/>
    <w:rsid w:val="00E656B0"/>
    <w:rsid w:val="00E710CE"/>
    <w:rsid w:val="00E767E7"/>
    <w:rsid w:val="00E91022"/>
    <w:rsid w:val="00EB2FC9"/>
    <w:rsid w:val="00EB6F1F"/>
    <w:rsid w:val="00EE241B"/>
    <w:rsid w:val="00EE3BA2"/>
    <w:rsid w:val="00F21961"/>
    <w:rsid w:val="00F336B9"/>
    <w:rsid w:val="00F40C8F"/>
    <w:rsid w:val="00F5111D"/>
    <w:rsid w:val="00F74D03"/>
    <w:rsid w:val="00FA15AD"/>
    <w:rsid w:val="00FC74E4"/>
    <w:rsid w:val="00FD7E10"/>
    <w:rsid w:val="01595A05"/>
    <w:rsid w:val="01A482F7"/>
    <w:rsid w:val="02BFCBB5"/>
    <w:rsid w:val="07DF5D15"/>
    <w:rsid w:val="08DC3C16"/>
    <w:rsid w:val="091C5576"/>
    <w:rsid w:val="09C1D20D"/>
    <w:rsid w:val="0AB2A33E"/>
    <w:rsid w:val="0C13B5A5"/>
    <w:rsid w:val="0DDF2CF8"/>
    <w:rsid w:val="12FD3693"/>
    <w:rsid w:val="145DAB06"/>
    <w:rsid w:val="15FA0C2F"/>
    <w:rsid w:val="1A98D254"/>
    <w:rsid w:val="1AB2906D"/>
    <w:rsid w:val="1B48738C"/>
    <w:rsid w:val="1CAB512A"/>
    <w:rsid w:val="219AF5DE"/>
    <w:rsid w:val="21F83A5E"/>
    <w:rsid w:val="227110DB"/>
    <w:rsid w:val="23AC3A1F"/>
    <w:rsid w:val="265C775E"/>
    <w:rsid w:val="26D00A3E"/>
    <w:rsid w:val="282FC507"/>
    <w:rsid w:val="2B56FAB1"/>
    <w:rsid w:val="2B5A780B"/>
    <w:rsid w:val="2D39F408"/>
    <w:rsid w:val="2DF78E16"/>
    <w:rsid w:val="2E08427F"/>
    <w:rsid w:val="2FB919BA"/>
    <w:rsid w:val="32985C64"/>
    <w:rsid w:val="32DBB3A2"/>
    <w:rsid w:val="331A507B"/>
    <w:rsid w:val="34B9CA94"/>
    <w:rsid w:val="35969AED"/>
    <w:rsid w:val="3974AD0C"/>
    <w:rsid w:val="3C7020F9"/>
    <w:rsid w:val="427AC6DE"/>
    <w:rsid w:val="431C770E"/>
    <w:rsid w:val="450D1ADD"/>
    <w:rsid w:val="471790CF"/>
    <w:rsid w:val="47A856F4"/>
    <w:rsid w:val="4A2A053C"/>
    <w:rsid w:val="4BB93064"/>
    <w:rsid w:val="4E236A4E"/>
    <w:rsid w:val="52623830"/>
    <w:rsid w:val="5293C78D"/>
    <w:rsid w:val="54BE1A51"/>
    <w:rsid w:val="54FB2499"/>
    <w:rsid w:val="552E1552"/>
    <w:rsid w:val="56B4F9E9"/>
    <w:rsid w:val="5CA814B7"/>
    <w:rsid w:val="5F4CD731"/>
    <w:rsid w:val="5F5DB25F"/>
    <w:rsid w:val="610CCE59"/>
    <w:rsid w:val="62CB2BB5"/>
    <w:rsid w:val="63D1D524"/>
    <w:rsid w:val="64577209"/>
    <w:rsid w:val="646349D7"/>
    <w:rsid w:val="65435897"/>
    <w:rsid w:val="65936FEB"/>
    <w:rsid w:val="666C27D5"/>
    <w:rsid w:val="68D9F406"/>
    <w:rsid w:val="68DE4FE6"/>
    <w:rsid w:val="68E8B315"/>
    <w:rsid w:val="6A303B26"/>
    <w:rsid w:val="6B1C0FB9"/>
    <w:rsid w:val="6B69166D"/>
    <w:rsid w:val="6BDA7ED8"/>
    <w:rsid w:val="6D513EEE"/>
    <w:rsid w:val="6DF68AE2"/>
    <w:rsid w:val="708B1F57"/>
    <w:rsid w:val="716EE09A"/>
    <w:rsid w:val="7182360F"/>
    <w:rsid w:val="72C7A0AC"/>
    <w:rsid w:val="7B60A700"/>
    <w:rsid w:val="7BD878E9"/>
    <w:rsid w:val="7D65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77C6"/>
  <w15:chartTrackingRefBased/>
  <w15:docId w15:val="{D554AC07-ED2E-444C-91DA-2657AA9A70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82123"/>
    <w:pPr>
      <w:ind w:left="720"/>
      <w:contextualSpacing/>
    </w:pPr>
  </w:style>
  <w:style w:type="character" w:styleId="CommentReference">
    <w:name w:val="annotation reference"/>
    <w:basedOn w:val="DefaultParagraphFont"/>
    <w:uiPriority w:val="99"/>
    <w:semiHidden/>
    <w:unhideWhenUsed/>
    <w:rsid w:val="00AF3833"/>
    <w:rPr>
      <w:sz w:val="16"/>
      <w:szCs w:val="16"/>
    </w:rPr>
  </w:style>
  <w:style w:type="paragraph" w:styleId="CommentText">
    <w:name w:val="annotation text"/>
    <w:basedOn w:val="Normal"/>
    <w:link w:val="CommentTextChar"/>
    <w:uiPriority w:val="99"/>
    <w:semiHidden/>
    <w:unhideWhenUsed/>
    <w:rsid w:val="00AF3833"/>
    <w:pPr>
      <w:spacing w:line="240" w:lineRule="auto"/>
    </w:pPr>
    <w:rPr>
      <w:sz w:val="20"/>
      <w:szCs w:val="20"/>
    </w:rPr>
  </w:style>
  <w:style w:type="character" w:styleId="CommentTextChar" w:customStyle="1">
    <w:name w:val="Comment Text Char"/>
    <w:basedOn w:val="DefaultParagraphFont"/>
    <w:link w:val="CommentText"/>
    <w:uiPriority w:val="99"/>
    <w:semiHidden/>
    <w:rsid w:val="00AF3833"/>
    <w:rPr>
      <w:sz w:val="20"/>
      <w:szCs w:val="20"/>
    </w:rPr>
  </w:style>
  <w:style w:type="paragraph" w:styleId="CommentSubject">
    <w:name w:val="annotation subject"/>
    <w:basedOn w:val="CommentText"/>
    <w:next w:val="CommentText"/>
    <w:link w:val="CommentSubjectChar"/>
    <w:uiPriority w:val="99"/>
    <w:semiHidden/>
    <w:unhideWhenUsed/>
    <w:rsid w:val="00AF3833"/>
    <w:rPr>
      <w:b/>
      <w:bCs/>
    </w:rPr>
  </w:style>
  <w:style w:type="character" w:styleId="CommentSubjectChar" w:customStyle="1">
    <w:name w:val="Comment Subject Char"/>
    <w:basedOn w:val="CommentTextChar"/>
    <w:link w:val="CommentSubject"/>
    <w:uiPriority w:val="99"/>
    <w:semiHidden/>
    <w:rsid w:val="00AF3833"/>
    <w:rPr>
      <w:b/>
      <w:bCs/>
      <w:sz w:val="20"/>
      <w:szCs w:val="20"/>
    </w:rPr>
  </w:style>
  <w:style w:type="paragraph" w:styleId="BalloonText">
    <w:name w:val="Balloon Text"/>
    <w:basedOn w:val="Normal"/>
    <w:link w:val="BalloonTextChar"/>
    <w:uiPriority w:val="99"/>
    <w:semiHidden/>
    <w:unhideWhenUsed/>
    <w:rsid w:val="00AF383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3833"/>
    <w:rPr>
      <w:rFonts w:ascii="Segoe UI" w:hAnsi="Segoe UI" w:cs="Segoe UI"/>
      <w:sz w:val="18"/>
      <w:szCs w:val="18"/>
    </w:rPr>
  </w:style>
  <w:style w:type="paragraph" w:styleId="BodyText">
    <w:name w:val="Body Text"/>
    <w:basedOn w:val="Normal"/>
    <w:link w:val="BodyTextChar"/>
    <w:uiPriority w:val="99"/>
    <w:semiHidden/>
    <w:unhideWhenUsed/>
    <w:rsid w:val="00AD3520"/>
    <w:pPr>
      <w:spacing w:after="120"/>
    </w:pPr>
  </w:style>
  <w:style w:type="character" w:styleId="BodyTextChar" w:customStyle="1">
    <w:name w:val="Body Text Char"/>
    <w:basedOn w:val="DefaultParagraphFont"/>
    <w:link w:val="BodyText"/>
    <w:uiPriority w:val="99"/>
    <w:semiHidden/>
    <w:rsid w:val="00AD3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C3D12118-3312-4F3C-BAD1-CD538BAA267F}">
  <ds:schemaRefs>
    <ds:schemaRef ds:uri="http://schemas.microsoft.com/sharepoint/v3/contenttype/forms"/>
  </ds:schemaRefs>
</ds:datastoreItem>
</file>

<file path=customXml/itemProps2.xml><?xml version="1.0" encoding="utf-8"?>
<ds:datastoreItem xmlns:ds="http://schemas.openxmlformats.org/officeDocument/2006/customXml" ds:itemID="{6B98AF52-0296-48BA-AA05-E2A8201B1A3D}"/>
</file>

<file path=customXml/itemProps3.xml><?xml version="1.0" encoding="utf-8"?>
<ds:datastoreItem xmlns:ds="http://schemas.openxmlformats.org/officeDocument/2006/customXml" ds:itemID="{A6102D05-5EFD-460C-805E-62B380E5356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 Ferguson</dc:creator>
  <keywords/>
  <dc:description/>
  <lastModifiedBy>Katie Lizza</lastModifiedBy>
  <revision>6</revision>
  <lastPrinted>2020-08-11T13:37:00.0000000Z</lastPrinted>
  <dcterms:created xsi:type="dcterms:W3CDTF">2020-08-11T13:54:00.0000000Z</dcterms:created>
  <dcterms:modified xsi:type="dcterms:W3CDTF">2022-11-30T15:29:47.6262572Z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y fmtid="{D5CDD505-2E9C-101B-9397-08002B2CF9AE}" pid="3" name="MediaServiceImageTags">
    <vt:lpwstr/>
  </property>
</Properties>
</file>